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D6A4" w14:textId="5292C86A" w:rsidR="002F3727" w:rsidRDefault="00DF4E30" w:rsidP="00682D11">
      <w:pPr>
        <w:jc w:val="center"/>
        <w:rPr>
          <w:noProof/>
        </w:rPr>
      </w:pPr>
      <w:r>
        <w:rPr>
          <w:noProof/>
        </w:rPr>
        <w:drawing>
          <wp:anchor distT="0" distB="0" distL="114300" distR="114300" simplePos="0" relativeHeight="251658240" behindDoc="0" locked="0" layoutInCell="1" allowOverlap="1" wp14:anchorId="641F6638" wp14:editId="0CFE4607">
            <wp:simplePos x="0" y="0"/>
            <wp:positionH relativeFrom="margin">
              <wp:align>center</wp:align>
            </wp:positionH>
            <wp:positionV relativeFrom="paragraph">
              <wp:posOffset>-819785</wp:posOffset>
            </wp:positionV>
            <wp:extent cx="6970085" cy="985837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 GR 3 Big Idea 2.png"/>
                    <pic:cNvPicPr/>
                  </pic:nvPicPr>
                  <pic:blipFill>
                    <a:blip r:embed="rId8">
                      <a:extLst>
                        <a:ext uri="{28A0092B-C50C-407E-A947-70E740481C1C}">
                          <a14:useLocalDpi xmlns:a14="http://schemas.microsoft.com/office/drawing/2010/main" val="0"/>
                        </a:ext>
                      </a:extLst>
                    </a:blip>
                    <a:stretch>
                      <a:fillRect/>
                    </a:stretch>
                  </pic:blipFill>
                  <pic:spPr>
                    <a:xfrm>
                      <a:off x="0" y="0"/>
                      <a:ext cx="6970085" cy="9858375"/>
                    </a:xfrm>
                    <a:prstGeom prst="rect">
                      <a:avLst/>
                    </a:prstGeom>
                  </pic:spPr>
                </pic:pic>
              </a:graphicData>
            </a:graphic>
            <wp14:sizeRelH relativeFrom="margin">
              <wp14:pctWidth>0</wp14:pctWidth>
            </wp14:sizeRelH>
            <wp14:sizeRelV relativeFrom="margin">
              <wp14:pctHeight>0</wp14:pctHeight>
            </wp14:sizeRelV>
          </wp:anchor>
        </w:drawing>
      </w:r>
    </w:p>
    <w:p w14:paraId="21BA9B87" w14:textId="4D344EC5" w:rsidR="00DF4E30" w:rsidRDefault="00DF4E30" w:rsidP="00682D11">
      <w:pPr>
        <w:jc w:val="center"/>
        <w:rPr>
          <w:rFonts w:ascii="Times New Roman" w:hAnsi="Times New Roman" w:cs="Times New Roman"/>
          <w:b/>
          <w:sz w:val="24"/>
          <w:szCs w:val="24"/>
        </w:rPr>
      </w:pPr>
    </w:p>
    <w:p w14:paraId="6ABEC703" w14:textId="33E5AA10" w:rsidR="00DF4E30" w:rsidRDefault="00DF4E30" w:rsidP="00682D11">
      <w:pPr>
        <w:jc w:val="center"/>
        <w:rPr>
          <w:rFonts w:ascii="Times New Roman" w:hAnsi="Times New Roman" w:cs="Times New Roman"/>
          <w:b/>
          <w:sz w:val="24"/>
          <w:szCs w:val="24"/>
        </w:rPr>
      </w:pPr>
    </w:p>
    <w:p w14:paraId="0CB9F7D7" w14:textId="5565A648" w:rsidR="00DF4E30" w:rsidRDefault="00DF4E30" w:rsidP="00682D11">
      <w:pPr>
        <w:jc w:val="center"/>
        <w:rPr>
          <w:rFonts w:ascii="Times New Roman" w:hAnsi="Times New Roman" w:cs="Times New Roman"/>
          <w:b/>
          <w:sz w:val="24"/>
          <w:szCs w:val="24"/>
        </w:rPr>
      </w:pPr>
    </w:p>
    <w:p w14:paraId="37A8F452" w14:textId="67B1B14C" w:rsidR="00DF4E30" w:rsidRDefault="00DF4E30" w:rsidP="00682D11">
      <w:pPr>
        <w:jc w:val="center"/>
        <w:rPr>
          <w:rFonts w:ascii="Times New Roman" w:hAnsi="Times New Roman" w:cs="Times New Roman"/>
          <w:b/>
          <w:sz w:val="24"/>
          <w:szCs w:val="24"/>
        </w:rPr>
      </w:pPr>
    </w:p>
    <w:p w14:paraId="26EBA3B3" w14:textId="38F3E3DE" w:rsidR="00DF4E30" w:rsidRDefault="00DF4E30" w:rsidP="00682D11">
      <w:pPr>
        <w:jc w:val="center"/>
        <w:rPr>
          <w:rFonts w:ascii="Times New Roman" w:hAnsi="Times New Roman" w:cs="Times New Roman"/>
          <w:b/>
          <w:sz w:val="24"/>
          <w:szCs w:val="24"/>
        </w:rPr>
      </w:pPr>
    </w:p>
    <w:p w14:paraId="7F798D51" w14:textId="752F5C2D" w:rsidR="00DF4E30" w:rsidRDefault="00DF4E30" w:rsidP="00682D11">
      <w:pPr>
        <w:jc w:val="center"/>
        <w:rPr>
          <w:rFonts w:ascii="Times New Roman" w:hAnsi="Times New Roman" w:cs="Times New Roman"/>
          <w:b/>
          <w:sz w:val="24"/>
          <w:szCs w:val="24"/>
        </w:rPr>
      </w:pPr>
    </w:p>
    <w:p w14:paraId="34F01F03" w14:textId="7AE288E2" w:rsidR="00DF4E30" w:rsidRDefault="00DF4E30" w:rsidP="00682D11">
      <w:pPr>
        <w:jc w:val="center"/>
        <w:rPr>
          <w:rFonts w:ascii="Times New Roman" w:hAnsi="Times New Roman" w:cs="Times New Roman"/>
          <w:b/>
          <w:sz w:val="24"/>
          <w:szCs w:val="24"/>
        </w:rPr>
      </w:pPr>
    </w:p>
    <w:p w14:paraId="5FAA3B4A" w14:textId="20B16305" w:rsidR="00DF4E30" w:rsidRDefault="00DF4E30" w:rsidP="00682D11">
      <w:pPr>
        <w:jc w:val="center"/>
        <w:rPr>
          <w:rFonts w:ascii="Times New Roman" w:hAnsi="Times New Roman" w:cs="Times New Roman"/>
          <w:b/>
          <w:sz w:val="24"/>
          <w:szCs w:val="24"/>
        </w:rPr>
      </w:pPr>
    </w:p>
    <w:p w14:paraId="50308830" w14:textId="70E57D50" w:rsidR="00DF4E30" w:rsidRDefault="00DF4E30" w:rsidP="00682D11">
      <w:pPr>
        <w:jc w:val="center"/>
        <w:rPr>
          <w:rFonts w:ascii="Times New Roman" w:hAnsi="Times New Roman" w:cs="Times New Roman"/>
          <w:b/>
          <w:sz w:val="24"/>
          <w:szCs w:val="24"/>
        </w:rPr>
      </w:pPr>
    </w:p>
    <w:p w14:paraId="2F056B23" w14:textId="7DEBE7F7" w:rsidR="00DF4E30" w:rsidRDefault="00DF4E30" w:rsidP="00682D11">
      <w:pPr>
        <w:jc w:val="center"/>
        <w:rPr>
          <w:rFonts w:ascii="Times New Roman" w:hAnsi="Times New Roman" w:cs="Times New Roman"/>
          <w:b/>
          <w:sz w:val="24"/>
          <w:szCs w:val="24"/>
        </w:rPr>
      </w:pPr>
    </w:p>
    <w:p w14:paraId="5E2EEF28" w14:textId="4999B842" w:rsidR="00DF4E30" w:rsidRDefault="00DF4E30" w:rsidP="00682D11">
      <w:pPr>
        <w:jc w:val="center"/>
        <w:rPr>
          <w:rFonts w:ascii="Times New Roman" w:hAnsi="Times New Roman" w:cs="Times New Roman"/>
          <w:b/>
          <w:sz w:val="24"/>
          <w:szCs w:val="24"/>
        </w:rPr>
      </w:pPr>
    </w:p>
    <w:p w14:paraId="293E96F1" w14:textId="613162A8" w:rsidR="00DF4E30" w:rsidRDefault="00DF4E30" w:rsidP="00682D11">
      <w:pPr>
        <w:jc w:val="center"/>
        <w:rPr>
          <w:rFonts w:ascii="Times New Roman" w:hAnsi="Times New Roman" w:cs="Times New Roman"/>
          <w:b/>
          <w:sz w:val="24"/>
          <w:szCs w:val="24"/>
        </w:rPr>
      </w:pPr>
    </w:p>
    <w:p w14:paraId="3EA2AF55" w14:textId="022D23BA" w:rsidR="00DF4E30" w:rsidRDefault="00DF4E30" w:rsidP="00682D11">
      <w:pPr>
        <w:jc w:val="center"/>
        <w:rPr>
          <w:rFonts w:ascii="Times New Roman" w:hAnsi="Times New Roman" w:cs="Times New Roman"/>
          <w:b/>
          <w:sz w:val="24"/>
          <w:szCs w:val="24"/>
        </w:rPr>
      </w:pPr>
    </w:p>
    <w:p w14:paraId="18C053DD" w14:textId="255E0F18" w:rsidR="00DF4E30" w:rsidRDefault="00DF4E30" w:rsidP="00682D11">
      <w:pPr>
        <w:jc w:val="center"/>
        <w:rPr>
          <w:rFonts w:ascii="Times New Roman" w:hAnsi="Times New Roman" w:cs="Times New Roman"/>
          <w:b/>
          <w:sz w:val="24"/>
          <w:szCs w:val="24"/>
        </w:rPr>
      </w:pPr>
    </w:p>
    <w:p w14:paraId="2475D2FA" w14:textId="572B90B1" w:rsidR="00DF4E30" w:rsidRDefault="00DF4E30" w:rsidP="00682D11">
      <w:pPr>
        <w:jc w:val="center"/>
        <w:rPr>
          <w:rFonts w:ascii="Times New Roman" w:hAnsi="Times New Roman" w:cs="Times New Roman"/>
          <w:b/>
          <w:sz w:val="24"/>
          <w:szCs w:val="24"/>
        </w:rPr>
      </w:pPr>
    </w:p>
    <w:p w14:paraId="3D5AC844" w14:textId="5EC1BD1B" w:rsidR="00DF4E30" w:rsidRDefault="00DF4E30" w:rsidP="00682D11">
      <w:pPr>
        <w:jc w:val="center"/>
        <w:rPr>
          <w:rFonts w:ascii="Times New Roman" w:hAnsi="Times New Roman" w:cs="Times New Roman"/>
          <w:b/>
          <w:sz w:val="24"/>
          <w:szCs w:val="24"/>
        </w:rPr>
      </w:pPr>
    </w:p>
    <w:p w14:paraId="49809DEF" w14:textId="6637AD98" w:rsidR="00DF4E30" w:rsidRDefault="00DF4E30" w:rsidP="00682D11">
      <w:pPr>
        <w:jc w:val="center"/>
        <w:rPr>
          <w:rFonts w:ascii="Times New Roman" w:hAnsi="Times New Roman" w:cs="Times New Roman"/>
          <w:b/>
          <w:sz w:val="24"/>
          <w:szCs w:val="24"/>
        </w:rPr>
      </w:pPr>
    </w:p>
    <w:p w14:paraId="010B7CE9" w14:textId="30C39E35" w:rsidR="00DF4E30" w:rsidRDefault="00DF4E30" w:rsidP="00682D11">
      <w:pPr>
        <w:jc w:val="center"/>
        <w:rPr>
          <w:rFonts w:ascii="Times New Roman" w:hAnsi="Times New Roman" w:cs="Times New Roman"/>
          <w:b/>
          <w:sz w:val="24"/>
          <w:szCs w:val="24"/>
        </w:rPr>
      </w:pPr>
    </w:p>
    <w:p w14:paraId="5B992D7F" w14:textId="1E73491A" w:rsidR="00DF4E30" w:rsidRDefault="00DF4E30" w:rsidP="00682D11">
      <w:pPr>
        <w:jc w:val="center"/>
        <w:rPr>
          <w:rFonts w:ascii="Times New Roman" w:hAnsi="Times New Roman" w:cs="Times New Roman"/>
          <w:b/>
          <w:sz w:val="24"/>
          <w:szCs w:val="24"/>
        </w:rPr>
      </w:pPr>
    </w:p>
    <w:p w14:paraId="47C83214" w14:textId="6635F59E" w:rsidR="00DF4E30" w:rsidRDefault="00DF4E30" w:rsidP="00682D11">
      <w:pPr>
        <w:jc w:val="center"/>
        <w:rPr>
          <w:rFonts w:ascii="Times New Roman" w:hAnsi="Times New Roman" w:cs="Times New Roman"/>
          <w:b/>
          <w:sz w:val="24"/>
          <w:szCs w:val="24"/>
        </w:rPr>
      </w:pPr>
    </w:p>
    <w:p w14:paraId="3F1C8BC2" w14:textId="452A77C1" w:rsidR="00DF4E30" w:rsidRDefault="00DF4E30" w:rsidP="00682D11">
      <w:pPr>
        <w:jc w:val="center"/>
        <w:rPr>
          <w:rFonts w:ascii="Times New Roman" w:hAnsi="Times New Roman" w:cs="Times New Roman"/>
          <w:b/>
          <w:sz w:val="24"/>
          <w:szCs w:val="24"/>
        </w:rPr>
      </w:pPr>
    </w:p>
    <w:p w14:paraId="0940FEA2" w14:textId="1D754653" w:rsidR="00DF4E30" w:rsidRDefault="00DF4E30" w:rsidP="00682D11">
      <w:pPr>
        <w:jc w:val="center"/>
        <w:rPr>
          <w:rFonts w:ascii="Times New Roman" w:hAnsi="Times New Roman" w:cs="Times New Roman"/>
          <w:b/>
          <w:sz w:val="24"/>
          <w:szCs w:val="24"/>
        </w:rPr>
      </w:pPr>
    </w:p>
    <w:p w14:paraId="37179DD8" w14:textId="200F2A15" w:rsidR="00DF4E30" w:rsidRDefault="00DF4E30" w:rsidP="00682D11">
      <w:pPr>
        <w:jc w:val="center"/>
        <w:rPr>
          <w:rFonts w:ascii="Times New Roman" w:hAnsi="Times New Roman" w:cs="Times New Roman"/>
          <w:b/>
          <w:sz w:val="24"/>
          <w:szCs w:val="24"/>
        </w:rPr>
      </w:pPr>
    </w:p>
    <w:p w14:paraId="00CE2D77" w14:textId="00B2ECCD" w:rsidR="00DF4E30" w:rsidRDefault="00DF4E30" w:rsidP="00682D11">
      <w:pPr>
        <w:jc w:val="center"/>
        <w:rPr>
          <w:rFonts w:ascii="Times New Roman" w:hAnsi="Times New Roman" w:cs="Times New Roman"/>
          <w:b/>
          <w:sz w:val="24"/>
          <w:szCs w:val="24"/>
        </w:rPr>
      </w:pPr>
    </w:p>
    <w:p w14:paraId="6B331B49" w14:textId="22AAA84E" w:rsidR="00DF4E30" w:rsidRDefault="00DF4E30" w:rsidP="00682D11">
      <w:pPr>
        <w:jc w:val="center"/>
        <w:rPr>
          <w:rFonts w:ascii="Times New Roman" w:hAnsi="Times New Roman" w:cs="Times New Roman"/>
          <w:b/>
          <w:sz w:val="24"/>
          <w:szCs w:val="24"/>
        </w:rPr>
      </w:pPr>
    </w:p>
    <w:p w14:paraId="08078F55" w14:textId="25125EF0" w:rsidR="00DF4E30" w:rsidRDefault="00DF4E30" w:rsidP="00682D11">
      <w:pPr>
        <w:jc w:val="center"/>
        <w:rPr>
          <w:rFonts w:ascii="Times New Roman" w:hAnsi="Times New Roman" w:cs="Times New Roman"/>
          <w:b/>
          <w:sz w:val="24"/>
          <w:szCs w:val="24"/>
        </w:rPr>
      </w:pPr>
    </w:p>
    <w:p w14:paraId="4CD0D35C" w14:textId="77777777" w:rsidR="00DF4E30" w:rsidRPr="00D343B2" w:rsidRDefault="00DF4E30" w:rsidP="00682D11">
      <w:pPr>
        <w:jc w:val="center"/>
        <w:rPr>
          <w:rFonts w:ascii="Times New Roman" w:hAnsi="Times New Roman" w:cs="Times New Roman"/>
          <w:b/>
          <w:sz w:val="24"/>
          <w:szCs w:val="24"/>
        </w:rPr>
      </w:pPr>
    </w:p>
    <w:p w14:paraId="3A1D5084" w14:textId="58606239" w:rsidR="00DF462F" w:rsidRPr="00DF462F" w:rsidRDefault="00DF462F" w:rsidP="00285419">
      <w:pPr>
        <w:jc w:val="both"/>
        <w:rPr>
          <w:rFonts w:ascii="Times New Roman" w:hAnsi="Times New Roman" w:cs="Times New Roman"/>
          <w:b/>
        </w:rPr>
      </w:pPr>
      <w:r w:rsidRPr="00DF462F">
        <w:rPr>
          <w:rFonts w:ascii="Times New Roman" w:hAnsi="Times New Roman" w:cs="Times New Roman"/>
          <w:b/>
        </w:rPr>
        <w:lastRenderedPageBreak/>
        <w:t>Copyright © 2020</w:t>
      </w:r>
    </w:p>
    <w:p w14:paraId="11A6B5EB" w14:textId="77777777" w:rsidR="00DF462F" w:rsidRPr="00DF462F" w:rsidRDefault="00DF462F" w:rsidP="00DF462F">
      <w:pPr>
        <w:rPr>
          <w:rFonts w:ascii="Times New Roman" w:hAnsi="Times New Roman" w:cs="Times New Roman"/>
          <w:b/>
        </w:rPr>
      </w:pPr>
      <w:r w:rsidRPr="00DF462F">
        <w:rPr>
          <w:rFonts w:ascii="Times New Roman" w:hAnsi="Times New Roman" w:cs="Times New Roman"/>
          <w:b/>
        </w:rPr>
        <w:t>Lake Country Heritage and Cultural Society</w:t>
      </w:r>
    </w:p>
    <w:p w14:paraId="439DA34E" w14:textId="77777777" w:rsidR="00DF462F" w:rsidRPr="00DF462F" w:rsidRDefault="00DF462F" w:rsidP="00DF462F">
      <w:pPr>
        <w:rPr>
          <w:rFonts w:ascii="Times New Roman" w:hAnsi="Times New Roman" w:cs="Times New Roman"/>
          <w:b/>
        </w:rPr>
      </w:pPr>
      <w:r w:rsidRPr="00DF462F">
        <w:rPr>
          <w:rFonts w:ascii="Times New Roman" w:hAnsi="Times New Roman" w:cs="Times New Roman"/>
          <w:b/>
        </w:rPr>
        <w:t>11255 Okanagan Center Road West</w:t>
      </w:r>
    </w:p>
    <w:p w14:paraId="118EC440" w14:textId="77777777" w:rsidR="00DF462F" w:rsidRPr="00DF462F" w:rsidRDefault="00DF462F" w:rsidP="00DF462F">
      <w:pPr>
        <w:rPr>
          <w:rFonts w:ascii="Times New Roman" w:hAnsi="Times New Roman" w:cs="Times New Roman"/>
          <w:b/>
        </w:rPr>
      </w:pPr>
      <w:r w:rsidRPr="00DF462F">
        <w:rPr>
          <w:rFonts w:ascii="Times New Roman" w:hAnsi="Times New Roman" w:cs="Times New Roman"/>
          <w:b/>
        </w:rPr>
        <w:t>Lake Country, BC V4V 2J7</w:t>
      </w:r>
    </w:p>
    <w:p w14:paraId="2D0B87B8" w14:textId="77777777" w:rsidR="00DF462F" w:rsidRPr="00DF462F" w:rsidRDefault="00DF462F" w:rsidP="00DF462F">
      <w:pPr>
        <w:rPr>
          <w:rFonts w:ascii="Times New Roman" w:hAnsi="Times New Roman" w:cs="Times New Roman"/>
          <w:b/>
        </w:rPr>
      </w:pPr>
    </w:p>
    <w:p w14:paraId="2E6267B9" w14:textId="77777777" w:rsidR="00DF462F" w:rsidRPr="00DF462F" w:rsidRDefault="00DF462F" w:rsidP="00DF462F">
      <w:pPr>
        <w:rPr>
          <w:rFonts w:ascii="Times New Roman" w:hAnsi="Times New Roman" w:cs="Times New Roman"/>
          <w:b/>
        </w:rPr>
      </w:pPr>
      <w:r w:rsidRPr="00DF462F">
        <w:rPr>
          <w:rFonts w:ascii="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3C943676" w14:textId="77777777" w:rsidR="00DF462F" w:rsidRPr="00DF462F" w:rsidRDefault="00DF462F" w:rsidP="00D343B2">
      <w:pPr>
        <w:rPr>
          <w:rFonts w:ascii="Times New Roman" w:hAnsi="Times New Roman" w:cs="Times New Roman"/>
          <w:b/>
        </w:rPr>
      </w:pPr>
    </w:p>
    <w:p w14:paraId="4266EE0A" w14:textId="77777777" w:rsidR="00DF462F" w:rsidRDefault="00DF462F">
      <w:pPr>
        <w:rPr>
          <w:rFonts w:ascii="Times New Roman" w:hAnsi="Times New Roman" w:cs="Times New Roman"/>
          <w:b/>
          <w:sz w:val="40"/>
          <w:szCs w:val="40"/>
        </w:rPr>
      </w:pPr>
      <w:r>
        <w:rPr>
          <w:rFonts w:ascii="Times New Roman" w:hAnsi="Times New Roman" w:cs="Times New Roman"/>
          <w:b/>
          <w:sz w:val="40"/>
          <w:szCs w:val="40"/>
        </w:rPr>
        <w:br w:type="page"/>
      </w:r>
    </w:p>
    <w:p w14:paraId="4AE22AC4" w14:textId="2C248F56" w:rsidR="00A44C5B" w:rsidRDefault="00682D11" w:rsidP="00D343B2">
      <w:pPr>
        <w:rPr>
          <w:rFonts w:ascii="Times New Roman" w:hAnsi="Times New Roman" w:cs="Times New Roman"/>
          <w:b/>
          <w:sz w:val="40"/>
          <w:szCs w:val="40"/>
        </w:rPr>
      </w:pPr>
      <w:r w:rsidRPr="00682D11">
        <w:rPr>
          <w:rFonts w:ascii="Times New Roman" w:hAnsi="Times New Roman" w:cs="Times New Roman"/>
          <w:b/>
          <w:sz w:val="40"/>
          <w:szCs w:val="40"/>
        </w:rPr>
        <w:lastRenderedPageBreak/>
        <w:t xml:space="preserve">Social Studies Grade </w:t>
      </w:r>
      <w:r w:rsidR="00273B48">
        <w:rPr>
          <w:rFonts w:ascii="Times New Roman" w:hAnsi="Times New Roman" w:cs="Times New Roman"/>
          <w:b/>
          <w:sz w:val="40"/>
          <w:szCs w:val="40"/>
        </w:rPr>
        <w:t>3</w:t>
      </w:r>
      <w:r w:rsidR="00A2717C">
        <w:rPr>
          <w:rFonts w:ascii="Times New Roman" w:hAnsi="Times New Roman" w:cs="Times New Roman"/>
          <w:b/>
          <w:sz w:val="40"/>
          <w:szCs w:val="40"/>
        </w:rPr>
        <w:t xml:space="preserve"> -</w:t>
      </w:r>
      <w:r w:rsidR="002E5395">
        <w:rPr>
          <w:rFonts w:ascii="Times New Roman" w:hAnsi="Times New Roman" w:cs="Times New Roman"/>
          <w:b/>
          <w:sz w:val="40"/>
          <w:szCs w:val="40"/>
        </w:rPr>
        <w:t xml:space="preserve"> Lesson </w:t>
      </w:r>
      <w:r w:rsidR="00A609BB">
        <w:rPr>
          <w:rFonts w:ascii="Times New Roman" w:hAnsi="Times New Roman" w:cs="Times New Roman"/>
          <w:b/>
          <w:sz w:val="40"/>
          <w:szCs w:val="40"/>
        </w:rPr>
        <w:t>2</w:t>
      </w:r>
      <w:r w:rsidR="00A2717C">
        <w:rPr>
          <w:rFonts w:ascii="Times New Roman" w:hAnsi="Times New Roman" w:cs="Times New Roman"/>
          <w:b/>
          <w:sz w:val="40"/>
          <w:szCs w:val="40"/>
        </w:rPr>
        <w:t xml:space="preserve">: </w:t>
      </w:r>
      <w:r w:rsidR="00EA1224">
        <w:rPr>
          <w:rFonts w:ascii="Times New Roman" w:hAnsi="Times New Roman" w:cs="Times New Roman"/>
          <w:b/>
          <w:sz w:val="40"/>
          <w:szCs w:val="40"/>
        </w:rPr>
        <w:t>Kikinee Fish</w:t>
      </w:r>
      <w:r w:rsidR="002E403C">
        <w:rPr>
          <w:rFonts w:ascii="Times New Roman" w:hAnsi="Times New Roman" w:cs="Times New Roman"/>
          <w:b/>
          <w:sz w:val="40"/>
          <w:szCs w:val="40"/>
        </w:rPr>
        <w:t>ing</w:t>
      </w:r>
    </w:p>
    <w:tbl>
      <w:tblPr>
        <w:tblStyle w:val="TableGrid"/>
        <w:tblW w:w="0" w:type="auto"/>
        <w:tblInd w:w="846" w:type="dxa"/>
        <w:tblLook w:val="04A0" w:firstRow="1" w:lastRow="0" w:firstColumn="1" w:lastColumn="0" w:noHBand="0" w:noVBand="1"/>
      </w:tblPr>
      <w:tblGrid>
        <w:gridCol w:w="7654"/>
      </w:tblGrid>
      <w:tr w:rsidR="005B3F98" w14:paraId="58398920" w14:textId="77777777" w:rsidTr="005B3F98">
        <w:tc>
          <w:tcPr>
            <w:tcW w:w="7654" w:type="dxa"/>
            <w:shd w:val="clear" w:color="auto" w:fill="D9D9D9" w:themeFill="background1" w:themeFillShade="D9"/>
          </w:tcPr>
          <w:p w14:paraId="618F799E" w14:textId="560152F9" w:rsidR="005B3F98" w:rsidRDefault="005B3F98" w:rsidP="00682D11">
            <w:pPr>
              <w:jc w:val="center"/>
              <w:rPr>
                <w:rFonts w:ascii="Times New Roman" w:hAnsi="Times New Roman" w:cs="Times New Roman"/>
                <w:b/>
                <w:sz w:val="24"/>
                <w:szCs w:val="24"/>
              </w:rPr>
            </w:pPr>
            <w:r>
              <w:rPr>
                <w:rFonts w:ascii="Times New Roman" w:hAnsi="Times New Roman" w:cs="Times New Roman"/>
                <w:b/>
                <w:sz w:val="24"/>
                <w:szCs w:val="24"/>
              </w:rPr>
              <w:t>Learning Experience</w:t>
            </w:r>
          </w:p>
        </w:tc>
      </w:tr>
      <w:tr w:rsidR="005B3F98" w14:paraId="058246F7" w14:textId="77777777" w:rsidTr="00A40854">
        <w:trPr>
          <w:trHeight w:val="883"/>
        </w:trPr>
        <w:tc>
          <w:tcPr>
            <w:tcW w:w="7654" w:type="dxa"/>
          </w:tcPr>
          <w:p w14:paraId="21FBDAB0" w14:textId="77777777" w:rsidR="005B3F98" w:rsidRDefault="00D05170" w:rsidP="00682D11">
            <w:pPr>
              <w:jc w:val="center"/>
              <w:rPr>
                <w:rFonts w:ascii="Times New Roman" w:hAnsi="Times New Roman" w:cs="Times New Roman"/>
                <w:bCs/>
                <w:sz w:val="24"/>
                <w:szCs w:val="24"/>
              </w:rPr>
            </w:pPr>
            <w:r>
              <w:rPr>
                <w:rFonts w:ascii="Times New Roman" w:hAnsi="Times New Roman" w:cs="Times New Roman"/>
                <w:bCs/>
                <w:sz w:val="24"/>
                <w:szCs w:val="24"/>
              </w:rPr>
              <w:t>Through a narrative, students are exposed to accounts of how the Okanagan First Peoples used the environment to fish the lakes.</w:t>
            </w:r>
            <w:r w:rsidR="00B465EC" w:rsidRPr="00B465EC">
              <w:rPr>
                <w:rFonts w:ascii="Times New Roman" w:hAnsi="Times New Roman" w:cs="Times New Roman"/>
                <w:b/>
                <w:bCs/>
                <w:sz w:val="24"/>
                <w:szCs w:val="24"/>
              </w:rPr>
              <w:t xml:space="preserve"> Disclaimer:</w:t>
            </w:r>
            <w:r w:rsidR="00B465EC" w:rsidRPr="00B465EC">
              <w:rPr>
                <w:rFonts w:ascii="Times New Roman" w:hAnsi="Times New Roman" w:cs="Times New Roman"/>
                <w:bCs/>
                <w:sz w:val="24"/>
                <w:szCs w:val="24"/>
              </w:rPr>
              <w:t xml:space="preserve"> to share with the class, some of the terms used within this article reflect the beliefs and values at the time when referencing the people who lived there. The term “Indian” is no longer correct when referencing Indigenous nations, though it is still used in governmental policies and roles.</w:t>
            </w:r>
          </w:p>
          <w:p w14:paraId="324E6B97" w14:textId="11D13571" w:rsidR="00DF4E30" w:rsidRPr="00897A0E" w:rsidRDefault="00DF4E30" w:rsidP="00682D11">
            <w:pPr>
              <w:jc w:val="center"/>
              <w:rPr>
                <w:rFonts w:ascii="Times New Roman" w:hAnsi="Times New Roman" w:cs="Times New Roman"/>
                <w:bCs/>
                <w:sz w:val="24"/>
                <w:szCs w:val="24"/>
              </w:rPr>
            </w:pPr>
          </w:p>
        </w:tc>
      </w:tr>
    </w:tbl>
    <w:p w14:paraId="71E933AA" w14:textId="77777777" w:rsidR="00682D11" w:rsidRDefault="00682D11" w:rsidP="00682D11">
      <w:pPr>
        <w:jc w:val="center"/>
        <w:rPr>
          <w:rFonts w:ascii="Times New Roman" w:hAnsi="Times New Roman" w:cs="Times New Roman"/>
          <w:b/>
          <w:sz w:val="24"/>
          <w:szCs w:val="24"/>
        </w:rPr>
      </w:pPr>
    </w:p>
    <w:tbl>
      <w:tblPr>
        <w:tblStyle w:val="TableGrid"/>
        <w:tblW w:w="10065" w:type="dxa"/>
        <w:tblInd w:w="-289" w:type="dxa"/>
        <w:tblLook w:val="04A0" w:firstRow="1" w:lastRow="0" w:firstColumn="1" w:lastColumn="0" w:noHBand="0" w:noVBand="1"/>
      </w:tblPr>
      <w:tblGrid>
        <w:gridCol w:w="1702"/>
        <w:gridCol w:w="8363"/>
      </w:tblGrid>
      <w:tr w:rsidR="00682D11" w14:paraId="5806B4A4" w14:textId="77777777" w:rsidTr="00B819AE">
        <w:trPr>
          <w:trHeight w:val="665"/>
        </w:trPr>
        <w:tc>
          <w:tcPr>
            <w:tcW w:w="1702" w:type="dxa"/>
            <w:shd w:val="clear" w:color="auto" w:fill="D9D9D9" w:themeFill="background1" w:themeFillShade="D9"/>
          </w:tcPr>
          <w:p w14:paraId="37CE4676" w14:textId="77777777" w:rsidR="00FC0E08" w:rsidRDefault="00FC0E08" w:rsidP="00682D11">
            <w:pPr>
              <w:rPr>
                <w:rFonts w:ascii="Times New Roman" w:hAnsi="Times New Roman" w:cs="Times New Roman"/>
                <w:b/>
                <w:sz w:val="24"/>
                <w:szCs w:val="24"/>
              </w:rPr>
            </w:pPr>
          </w:p>
          <w:p w14:paraId="1A6FFAF8" w14:textId="01D3DCE7" w:rsidR="00682D11" w:rsidRDefault="006F6C4F" w:rsidP="00682D11">
            <w:pPr>
              <w:rPr>
                <w:rFonts w:ascii="Times New Roman" w:hAnsi="Times New Roman" w:cs="Times New Roman"/>
                <w:b/>
                <w:sz w:val="24"/>
                <w:szCs w:val="24"/>
              </w:rPr>
            </w:pPr>
            <w:r>
              <w:rPr>
                <w:rFonts w:ascii="Times New Roman" w:hAnsi="Times New Roman" w:cs="Times New Roman"/>
                <w:b/>
                <w:sz w:val="24"/>
                <w:szCs w:val="24"/>
              </w:rPr>
              <w:t>Intention</w:t>
            </w:r>
          </w:p>
        </w:tc>
        <w:tc>
          <w:tcPr>
            <w:tcW w:w="8363" w:type="dxa"/>
          </w:tcPr>
          <w:p w14:paraId="524725B2" w14:textId="77777777" w:rsidR="00DF4E30" w:rsidRDefault="00DF4E30" w:rsidP="00D343B2">
            <w:pPr>
              <w:rPr>
                <w:rFonts w:ascii="Times New Roman" w:hAnsi="Times New Roman" w:cs="Times New Roman"/>
                <w:sz w:val="24"/>
                <w:szCs w:val="24"/>
              </w:rPr>
            </w:pPr>
          </w:p>
          <w:p w14:paraId="154CF658" w14:textId="0503F2C5" w:rsidR="00FC0E08" w:rsidRDefault="00D05170" w:rsidP="00D343B2">
            <w:pPr>
              <w:rPr>
                <w:rFonts w:ascii="Times New Roman" w:hAnsi="Times New Roman" w:cs="Times New Roman"/>
                <w:sz w:val="24"/>
                <w:szCs w:val="24"/>
              </w:rPr>
            </w:pPr>
            <w:r>
              <w:rPr>
                <w:rFonts w:ascii="Times New Roman" w:hAnsi="Times New Roman" w:cs="Times New Roman"/>
                <w:sz w:val="24"/>
                <w:szCs w:val="24"/>
              </w:rPr>
              <w:t xml:space="preserve">Through </w:t>
            </w:r>
            <w:r w:rsidR="00DF4E30">
              <w:rPr>
                <w:rFonts w:ascii="Times New Roman" w:hAnsi="Times New Roman" w:cs="Times New Roman"/>
                <w:sz w:val="24"/>
                <w:szCs w:val="24"/>
              </w:rPr>
              <w:t>a historical narrative</w:t>
            </w:r>
            <w:r>
              <w:rPr>
                <w:rFonts w:ascii="Times New Roman" w:hAnsi="Times New Roman" w:cs="Times New Roman"/>
                <w:sz w:val="24"/>
                <w:szCs w:val="24"/>
              </w:rPr>
              <w:t xml:space="preserve">, students </w:t>
            </w:r>
            <w:r w:rsidR="00DF4E30">
              <w:rPr>
                <w:rFonts w:ascii="Times New Roman" w:hAnsi="Times New Roman" w:cs="Times New Roman"/>
                <w:sz w:val="24"/>
                <w:szCs w:val="24"/>
              </w:rPr>
              <w:t>can</w:t>
            </w:r>
            <w:r>
              <w:rPr>
                <w:rFonts w:ascii="Times New Roman" w:hAnsi="Times New Roman" w:cs="Times New Roman"/>
                <w:sz w:val="24"/>
                <w:szCs w:val="24"/>
              </w:rPr>
              <w:t xml:space="preserve"> learn more about the </w:t>
            </w:r>
            <w:r w:rsidR="00DF4E30">
              <w:rPr>
                <w:rFonts w:ascii="Times New Roman" w:hAnsi="Times New Roman" w:cs="Times New Roman"/>
                <w:sz w:val="24"/>
                <w:szCs w:val="24"/>
              </w:rPr>
              <w:t>tools</w:t>
            </w:r>
            <w:r>
              <w:rPr>
                <w:rFonts w:ascii="Times New Roman" w:hAnsi="Times New Roman" w:cs="Times New Roman"/>
                <w:sz w:val="24"/>
                <w:szCs w:val="24"/>
              </w:rPr>
              <w:t xml:space="preserve"> used and developed by the First </w:t>
            </w:r>
            <w:r w:rsidR="00DF4E30">
              <w:rPr>
                <w:rFonts w:ascii="Times New Roman" w:hAnsi="Times New Roman" w:cs="Times New Roman"/>
                <w:sz w:val="24"/>
                <w:szCs w:val="24"/>
              </w:rPr>
              <w:t>N</w:t>
            </w:r>
            <w:r>
              <w:rPr>
                <w:rFonts w:ascii="Times New Roman" w:hAnsi="Times New Roman" w:cs="Times New Roman"/>
                <w:sz w:val="24"/>
                <w:szCs w:val="24"/>
              </w:rPr>
              <w:t>ations Peoples of the area.</w:t>
            </w:r>
          </w:p>
          <w:p w14:paraId="54FBB976" w14:textId="0E7E1088" w:rsidR="00DF4E30" w:rsidRPr="00063F35" w:rsidRDefault="00DF4E30" w:rsidP="00D343B2">
            <w:pPr>
              <w:rPr>
                <w:rFonts w:ascii="Times New Roman" w:hAnsi="Times New Roman" w:cs="Times New Roman"/>
                <w:sz w:val="24"/>
                <w:szCs w:val="24"/>
              </w:rPr>
            </w:pPr>
          </w:p>
        </w:tc>
      </w:tr>
      <w:tr w:rsidR="00682D11" w14:paraId="1BA16F9A" w14:textId="77777777" w:rsidTr="00B819AE">
        <w:trPr>
          <w:trHeight w:val="547"/>
        </w:trPr>
        <w:tc>
          <w:tcPr>
            <w:tcW w:w="1702" w:type="dxa"/>
            <w:shd w:val="clear" w:color="auto" w:fill="D9D9D9" w:themeFill="background1" w:themeFillShade="D9"/>
          </w:tcPr>
          <w:p w14:paraId="45F9312F" w14:textId="77777777" w:rsidR="00FC0E08" w:rsidRDefault="00FC0E08" w:rsidP="00682D11">
            <w:pPr>
              <w:rPr>
                <w:rFonts w:ascii="Times New Roman" w:hAnsi="Times New Roman" w:cs="Times New Roman"/>
                <w:b/>
                <w:sz w:val="24"/>
                <w:szCs w:val="24"/>
              </w:rPr>
            </w:pPr>
          </w:p>
          <w:p w14:paraId="144CCA14" w14:textId="354F8049" w:rsidR="00682D11" w:rsidRDefault="00897A0E" w:rsidP="00682D11">
            <w:pPr>
              <w:rPr>
                <w:rFonts w:ascii="Times New Roman" w:hAnsi="Times New Roman" w:cs="Times New Roman"/>
                <w:b/>
                <w:sz w:val="24"/>
                <w:szCs w:val="24"/>
              </w:rPr>
            </w:pPr>
            <w:r>
              <w:rPr>
                <w:rFonts w:ascii="Times New Roman" w:hAnsi="Times New Roman" w:cs="Times New Roman"/>
                <w:b/>
                <w:sz w:val="24"/>
                <w:szCs w:val="24"/>
              </w:rPr>
              <w:t>Objective</w:t>
            </w:r>
          </w:p>
        </w:tc>
        <w:tc>
          <w:tcPr>
            <w:tcW w:w="8363" w:type="dxa"/>
          </w:tcPr>
          <w:p w14:paraId="60E37CD8" w14:textId="77777777" w:rsidR="00DF4E30" w:rsidRDefault="00DF4E30" w:rsidP="00682D11">
            <w:pPr>
              <w:rPr>
                <w:rFonts w:ascii="Times New Roman" w:hAnsi="Times New Roman" w:cs="Times New Roman"/>
                <w:bCs/>
                <w:sz w:val="24"/>
                <w:szCs w:val="24"/>
              </w:rPr>
            </w:pPr>
          </w:p>
          <w:p w14:paraId="50B975F2" w14:textId="3947CAC9" w:rsidR="00FC0E08" w:rsidRDefault="00DF4E30" w:rsidP="00682D11">
            <w:pPr>
              <w:rPr>
                <w:rFonts w:ascii="Times New Roman" w:hAnsi="Times New Roman" w:cs="Times New Roman"/>
                <w:bCs/>
                <w:sz w:val="24"/>
                <w:szCs w:val="24"/>
              </w:rPr>
            </w:pPr>
            <w:r>
              <w:rPr>
                <w:rFonts w:ascii="Times New Roman" w:hAnsi="Times New Roman" w:cs="Times New Roman"/>
                <w:bCs/>
                <w:sz w:val="24"/>
                <w:szCs w:val="24"/>
              </w:rPr>
              <w:t>I</w:t>
            </w:r>
            <w:r w:rsidR="00D05170">
              <w:rPr>
                <w:rFonts w:ascii="Times New Roman" w:hAnsi="Times New Roman" w:cs="Times New Roman"/>
                <w:bCs/>
                <w:sz w:val="24"/>
                <w:szCs w:val="24"/>
              </w:rPr>
              <w:t>ntroduc</w:t>
            </w:r>
            <w:r>
              <w:rPr>
                <w:rFonts w:ascii="Times New Roman" w:hAnsi="Times New Roman" w:cs="Times New Roman"/>
                <w:bCs/>
                <w:sz w:val="24"/>
                <w:szCs w:val="24"/>
              </w:rPr>
              <w:t xml:space="preserve">ing </w:t>
            </w:r>
            <w:r w:rsidR="00D05170">
              <w:rPr>
                <w:rFonts w:ascii="Times New Roman" w:hAnsi="Times New Roman" w:cs="Times New Roman"/>
                <w:bCs/>
                <w:sz w:val="24"/>
                <w:szCs w:val="24"/>
              </w:rPr>
              <w:t>the fishing practices of the Okanagan First Peoples, how they used the environment to created their equipment, and how they worked with nature to gather what they needed.</w:t>
            </w:r>
          </w:p>
          <w:p w14:paraId="60F11437" w14:textId="3BCEB1F1" w:rsidR="005D1BBB" w:rsidRPr="00897A0E" w:rsidRDefault="005D1BBB" w:rsidP="00273B48">
            <w:pPr>
              <w:rPr>
                <w:rFonts w:ascii="Times New Roman" w:hAnsi="Times New Roman" w:cs="Times New Roman"/>
                <w:bCs/>
                <w:sz w:val="24"/>
                <w:szCs w:val="24"/>
              </w:rPr>
            </w:pPr>
          </w:p>
        </w:tc>
      </w:tr>
      <w:tr w:rsidR="00682D11" w14:paraId="5CD8CC3B" w14:textId="77777777" w:rsidTr="00B819AE">
        <w:trPr>
          <w:trHeight w:val="569"/>
        </w:trPr>
        <w:tc>
          <w:tcPr>
            <w:tcW w:w="1702" w:type="dxa"/>
            <w:shd w:val="clear" w:color="auto" w:fill="D9D9D9" w:themeFill="background1" w:themeFillShade="D9"/>
          </w:tcPr>
          <w:p w14:paraId="5CAEDFD8" w14:textId="77777777" w:rsidR="00FC0E08" w:rsidRDefault="00FC0E08" w:rsidP="00682D11">
            <w:pPr>
              <w:rPr>
                <w:rFonts w:ascii="Times New Roman" w:hAnsi="Times New Roman" w:cs="Times New Roman"/>
                <w:b/>
                <w:sz w:val="24"/>
                <w:szCs w:val="24"/>
              </w:rPr>
            </w:pPr>
          </w:p>
          <w:p w14:paraId="1B4336D2" w14:textId="03E0A88D" w:rsidR="00682D11" w:rsidRDefault="00897A0E" w:rsidP="00682D11">
            <w:pPr>
              <w:rPr>
                <w:rFonts w:ascii="Times New Roman" w:hAnsi="Times New Roman" w:cs="Times New Roman"/>
                <w:b/>
                <w:sz w:val="24"/>
                <w:szCs w:val="24"/>
              </w:rPr>
            </w:pPr>
            <w:r>
              <w:rPr>
                <w:rFonts w:ascii="Times New Roman" w:hAnsi="Times New Roman" w:cs="Times New Roman"/>
                <w:b/>
                <w:sz w:val="24"/>
                <w:szCs w:val="24"/>
              </w:rPr>
              <w:t>Guidance</w:t>
            </w:r>
          </w:p>
        </w:tc>
        <w:tc>
          <w:tcPr>
            <w:tcW w:w="8363" w:type="dxa"/>
          </w:tcPr>
          <w:p w14:paraId="2CA78006" w14:textId="77777777" w:rsidR="00C00F7C" w:rsidRPr="00051C34" w:rsidRDefault="00C00F7C" w:rsidP="00682D11">
            <w:pPr>
              <w:rPr>
                <w:rFonts w:ascii="Times New Roman" w:hAnsi="Times New Roman" w:cs="Times New Roman"/>
                <w:b/>
                <w:bCs/>
                <w:sz w:val="24"/>
                <w:szCs w:val="24"/>
              </w:rPr>
            </w:pPr>
          </w:p>
          <w:p w14:paraId="60C068E5" w14:textId="77777777" w:rsidR="00D02B2E" w:rsidRPr="00051C34" w:rsidRDefault="00D02B2E" w:rsidP="00D02B2E">
            <w:pPr>
              <w:rPr>
                <w:rFonts w:ascii="Times New Roman" w:eastAsia="MS Mincho" w:hAnsi="Times New Roman" w:cs="Times New Roman"/>
                <w:b/>
                <w:sz w:val="24"/>
                <w:szCs w:val="24"/>
              </w:rPr>
            </w:pPr>
            <w:r w:rsidRPr="00051C34">
              <w:rPr>
                <w:rFonts w:ascii="Times New Roman" w:eastAsia="MS Mincho" w:hAnsi="Times New Roman" w:cs="Times New Roman"/>
                <w:b/>
                <w:sz w:val="24"/>
                <w:szCs w:val="24"/>
              </w:rPr>
              <w:t>Kikinee fishery at Ribbleworth Falls.</w:t>
            </w:r>
          </w:p>
          <w:p w14:paraId="5084F07B" w14:textId="77777777" w:rsidR="00D02B2E" w:rsidRPr="00051C34" w:rsidRDefault="00D02B2E" w:rsidP="00D02B2E">
            <w:pPr>
              <w:rPr>
                <w:rFonts w:ascii="Times New Roman" w:eastAsia="MS Mincho" w:hAnsi="Times New Roman" w:cs="Times New Roman"/>
                <w:sz w:val="24"/>
                <w:szCs w:val="24"/>
              </w:rPr>
            </w:pPr>
          </w:p>
          <w:p w14:paraId="170A8FFA" w14:textId="77777777" w:rsidR="00D02B2E" w:rsidRPr="00051C34" w:rsidRDefault="00D02B2E" w:rsidP="00D02B2E">
            <w:pPr>
              <w:rPr>
                <w:rFonts w:ascii="Times New Roman" w:eastAsia="MS Mincho" w:hAnsi="Times New Roman" w:cs="Times New Roman"/>
                <w:sz w:val="24"/>
                <w:szCs w:val="24"/>
              </w:rPr>
            </w:pPr>
            <w:r w:rsidRPr="00051C34">
              <w:rPr>
                <w:rFonts w:ascii="Times New Roman" w:eastAsia="MS Mincho" w:hAnsi="Times New Roman" w:cs="Times New Roman"/>
                <w:sz w:val="24"/>
                <w:szCs w:val="24"/>
              </w:rPr>
              <w:t>Okanagan Indian fishers caught Kikinee (Kokanee) all around Wood (formerly Pelmewash) Lake, including along the shoreline on both sides of Ribbleworth Falls. These fish were shore spawners that differed from their stream spawning cousins in a variety of ways, including the time of their spawn. Stream spawners generally returned to their natal gravel beds in September and shore spawners in late October. Okanagan Indian fishers took advantage of both fisheries, moving their camps to participate in the progressive harvest.</w:t>
            </w:r>
          </w:p>
          <w:p w14:paraId="0B4235E0" w14:textId="77777777" w:rsidR="00D02B2E" w:rsidRPr="00051C34" w:rsidRDefault="00D02B2E" w:rsidP="00D02B2E">
            <w:pPr>
              <w:rPr>
                <w:rFonts w:ascii="Times New Roman" w:eastAsia="MS Mincho" w:hAnsi="Times New Roman" w:cs="Times New Roman"/>
                <w:sz w:val="24"/>
                <w:szCs w:val="24"/>
              </w:rPr>
            </w:pPr>
          </w:p>
          <w:p w14:paraId="061993DE" w14:textId="56B5506B" w:rsidR="00D02B2E" w:rsidRPr="00051C34" w:rsidRDefault="00D02B2E" w:rsidP="00D02B2E">
            <w:pPr>
              <w:rPr>
                <w:rFonts w:ascii="Times New Roman" w:eastAsia="MS Mincho" w:hAnsi="Times New Roman" w:cs="Times New Roman"/>
                <w:sz w:val="24"/>
                <w:szCs w:val="24"/>
              </w:rPr>
            </w:pPr>
            <w:r w:rsidRPr="00051C34">
              <w:rPr>
                <w:rFonts w:ascii="Times New Roman" w:eastAsia="MS Mincho" w:hAnsi="Times New Roman" w:cs="Times New Roman"/>
                <w:sz w:val="24"/>
                <w:szCs w:val="24"/>
              </w:rPr>
              <w:t>Two or three types of fishing technologies likely occurred along the eastern shore of Wood Lake, these in response to changing circumstances. To understand this evolution, one must consider the changing spawning habitat available to Wood Lake Kikinee.</w:t>
            </w:r>
          </w:p>
          <w:p w14:paraId="1E4A55B0" w14:textId="77777777" w:rsidR="00D02B2E" w:rsidRPr="00051C34" w:rsidRDefault="00D02B2E" w:rsidP="00D02B2E">
            <w:pPr>
              <w:rPr>
                <w:rFonts w:ascii="Times New Roman" w:eastAsia="MS Mincho" w:hAnsi="Times New Roman" w:cs="Times New Roman"/>
                <w:sz w:val="24"/>
                <w:szCs w:val="24"/>
              </w:rPr>
            </w:pPr>
          </w:p>
          <w:p w14:paraId="24C5F098" w14:textId="77777777" w:rsidR="00D02B2E" w:rsidRPr="00051C34" w:rsidRDefault="00D02B2E" w:rsidP="00D02B2E">
            <w:pPr>
              <w:rPr>
                <w:rFonts w:ascii="Times New Roman" w:eastAsia="MS Mincho" w:hAnsi="Times New Roman" w:cs="Times New Roman"/>
                <w:b/>
                <w:sz w:val="24"/>
                <w:szCs w:val="24"/>
              </w:rPr>
            </w:pPr>
            <w:r w:rsidRPr="00051C34">
              <w:rPr>
                <w:rFonts w:ascii="Times New Roman" w:eastAsia="MS Mincho" w:hAnsi="Times New Roman" w:cs="Times New Roman"/>
                <w:b/>
                <w:sz w:val="24"/>
                <w:szCs w:val="24"/>
              </w:rPr>
              <w:t>Traditional Okanagan Fishing techniques</w:t>
            </w:r>
          </w:p>
          <w:p w14:paraId="58ABBEC6" w14:textId="77777777" w:rsidR="00D02B2E" w:rsidRPr="00051C34" w:rsidRDefault="00D02B2E" w:rsidP="00D02B2E">
            <w:pPr>
              <w:rPr>
                <w:rFonts w:ascii="Times New Roman" w:eastAsia="MS Mincho" w:hAnsi="Times New Roman" w:cs="Times New Roman"/>
                <w:b/>
                <w:sz w:val="24"/>
                <w:szCs w:val="24"/>
              </w:rPr>
            </w:pPr>
          </w:p>
          <w:p w14:paraId="1CAE3338" w14:textId="61EFAC3B" w:rsidR="001879EF" w:rsidRPr="00051C34" w:rsidRDefault="00D02B2E" w:rsidP="00D02B2E">
            <w:pPr>
              <w:rPr>
                <w:rFonts w:ascii="Times New Roman" w:eastAsia="MS Mincho" w:hAnsi="Times New Roman" w:cs="Times New Roman"/>
                <w:sz w:val="24"/>
                <w:szCs w:val="24"/>
              </w:rPr>
            </w:pPr>
            <w:r w:rsidRPr="00051C34">
              <w:rPr>
                <w:rFonts w:ascii="Times New Roman" w:eastAsia="MS Mincho" w:hAnsi="Times New Roman" w:cs="Times New Roman"/>
                <w:sz w:val="24"/>
                <w:szCs w:val="24"/>
              </w:rPr>
              <w:t xml:space="preserve">Immediately south of Ribbleworth Falls it is easy to imagine a shallow bay with a rock and gravel lakebed suitable for shore spawning.  Shore spawners did not linger at the spawning site. Rather, large schools of Kikinee would descend upon the shore, females would lay eggs in gravel and in cracks between rocks, males would spread milt to fertilize them and the entire school would quickly leave in order to avoid predators such as Mergansers, Ling Cod and Lake Trout. Males might linger in the area for up to ten days after spawning. </w:t>
            </w:r>
          </w:p>
          <w:p w14:paraId="67D3154C" w14:textId="77777777" w:rsidR="00D02B2E" w:rsidRPr="00051C34" w:rsidRDefault="00D02B2E" w:rsidP="00D02B2E">
            <w:pPr>
              <w:rPr>
                <w:rFonts w:ascii="Times New Roman" w:eastAsia="MS Mincho" w:hAnsi="Times New Roman" w:cs="Times New Roman"/>
                <w:sz w:val="24"/>
                <w:szCs w:val="24"/>
              </w:rPr>
            </w:pPr>
          </w:p>
          <w:p w14:paraId="2B7C976B" w14:textId="4446B679" w:rsidR="00D02B2E" w:rsidRPr="00051C34" w:rsidRDefault="00D02B2E" w:rsidP="00D02B2E">
            <w:pPr>
              <w:rPr>
                <w:rFonts w:ascii="Times New Roman" w:eastAsia="MS Mincho" w:hAnsi="Times New Roman" w:cs="Times New Roman"/>
                <w:sz w:val="24"/>
                <w:szCs w:val="24"/>
              </w:rPr>
            </w:pPr>
            <w:r w:rsidRPr="00051C34">
              <w:rPr>
                <w:rFonts w:ascii="Times New Roman" w:eastAsia="MS Mincho" w:hAnsi="Times New Roman" w:cs="Times New Roman"/>
                <w:sz w:val="24"/>
                <w:szCs w:val="24"/>
              </w:rPr>
              <w:t xml:space="preserve">This was a perfect environment for fishing with a mesh or seine net. An archaeological dig of a village site on the southwest corner of Wood Lake revealed a number of stone weights used to hold a net close to the bottom of the lake. The mesh nets and the floats used to keep the nets at the surface have not survived because of the vegetative nature of these instruments, but they are natural complements to the stone weights. The plant material used to make the mesh nets was, and still is, readily available along the shoreline of Wood Lake. </w:t>
            </w:r>
          </w:p>
          <w:p w14:paraId="65C9BEE8" w14:textId="77777777" w:rsidR="00D02B2E" w:rsidRPr="00051C34" w:rsidRDefault="00D02B2E" w:rsidP="00D02B2E">
            <w:pPr>
              <w:rPr>
                <w:rFonts w:ascii="Times New Roman" w:eastAsia="MS Mincho" w:hAnsi="Times New Roman" w:cs="Times New Roman"/>
                <w:sz w:val="24"/>
                <w:szCs w:val="24"/>
              </w:rPr>
            </w:pPr>
          </w:p>
          <w:p w14:paraId="07ADBEB9" w14:textId="0B9C73C5" w:rsidR="00D02B2E" w:rsidRPr="00051C34" w:rsidRDefault="00D02B2E" w:rsidP="00D02B2E">
            <w:pPr>
              <w:rPr>
                <w:rFonts w:ascii="Times New Roman" w:eastAsia="MS Mincho" w:hAnsi="Times New Roman" w:cs="Times New Roman"/>
                <w:sz w:val="24"/>
                <w:szCs w:val="24"/>
              </w:rPr>
            </w:pPr>
            <w:r w:rsidRPr="00051C34">
              <w:rPr>
                <w:rFonts w:ascii="Times New Roman" w:eastAsia="MS Mincho" w:hAnsi="Times New Roman" w:cs="Times New Roman"/>
                <w:sz w:val="24"/>
                <w:szCs w:val="24"/>
              </w:rPr>
              <w:t>Pierre Logan of the Okanagan Indian Band, in an interview in 1950, recalled net fishing</w:t>
            </w:r>
            <w:r w:rsidR="00B465EC" w:rsidRPr="00051C34">
              <w:rPr>
                <w:rFonts w:ascii="Times New Roman" w:eastAsia="MS Mincho" w:hAnsi="Times New Roman" w:cs="Times New Roman"/>
                <w:sz w:val="24"/>
                <w:szCs w:val="24"/>
              </w:rPr>
              <w:t>:” …</w:t>
            </w:r>
            <w:r w:rsidRPr="00051C34">
              <w:rPr>
                <w:rFonts w:ascii="Times New Roman" w:eastAsia="MS Mincho" w:hAnsi="Times New Roman" w:cs="Times New Roman"/>
                <w:sz w:val="24"/>
                <w:szCs w:val="24"/>
              </w:rPr>
              <w:t>Caught fish by getting a large net with men at each end, go out in water and sweep it into shore. Hemp for nets came from a weed, Spitsen….”</w:t>
            </w:r>
          </w:p>
          <w:p w14:paraId="2F7A7D06" w14:textId="77777777" w:rsidR="00D02B2E" w:rsidRPr="00051C34" w:rsidRDefault="00D02B2E" w:rsidP="00D02B2E">
            <w:pPr>
              <w:rPr>
                <w:rFonts w:ascii="Times New Roman" w:eastAsia="MS Mincho" w:hAnsi="Times New Roman" w:cs="Times New Roman"/>
                <w:sz w:val="24"/>
                <w:szCs w:val="24"/>
              </w:rPr>
            </w:pPr>
          </w:p>
          <w:p w14:paraId="091B2367" w14:textId="30C320D6" w:rsidR="00D02B2E" w:rsidRPr="00051C34" w:rsidRDefault="00D02B2E" w:rsidP="00D02B2E">
            <w:pPr>
              <w:rPr>
                <w:rFonts w:ascii="Times New Roman" w:eastAsia="MS Mincho" w:hAnsi="Times New Roman" w:cs="Times New Roman"/>
                <w:sz w:val="24"/>
                <w:szCs w:val="24"/>
              </w:rPr>
            </w:pPr>
            <w:r w:rsidRPr="00051C34">
              <w:rPr>
                <w:rFonts w:ascii="Times New Roman" w:eastAsia="MS Mincho" w:hAnsi="Times New Roman" w:cs="Times New Roman"/>
                <w:sz w:val="24"/>
                <w:szCs w:val="24"/>
              </w:rPr>
              <w:t>Louie Lewis, of Spahomin, elaborated on net construction: “In fall, they caught Kikinee with nets. Nets made out of weeds, Spitsen. Cords twisted on leg to make twine. Spitsen was the only plant used to make twine.”</w:t>
            </w:r>
          </w:p>
          <w:p w14:paraId="7129E02F" w14:textId="77777777" w:rsidR="00D02B2E" w:rsidRPr="00051C34" w:rsidRDefault="00D02B2E" w:rsidP="00D02B2E">
            <w:pPr>
              <w:rPr>
                <w:rFonts w:ascii="Times New Roman" w:eastAsia="MS Mincho" w:hAnsi="Times New Roman" w:cs="Times New Roman"/>
                <w:sz w:val="24"/>
                <w:szCs w:val="24"/>
              </w:rPr>
            </w:pPr>
          </w:p>
          <w:p w14:paraId="6E8A6CFF" w14:textId="29B253C5" w:rsidR="00D02B2E" w:rsidRPr="00051C34" w:rsidRDefault="00D02B2E" w:rsidP="00D02B2E">
            <w:pPr>
              <w:rPr>
                <w:rFonts w:ascii="Times New Roman" w:eastAsia="MS Mincho" w:hAnsi="Times New Roman" w:cs="Times New Roman"/>
                <w:sz w:val="24"/>
                <w:szCs w:val="24"/>
              </w:rPr>
            </w:pPr>
            <w:r w:rsidRPr="00051C34">
              <w:rPr>
                <w:rFonts w:ascii="Times New Roman" w:eastAsia="MS Mincho" w:hAnsi="Times New Roman" w:cs="Times New Roman"/>
                <w:sz w:val="24"/>
                <w:szCs w:val="24"/>
              </w:rPr>
              <w:t>Keith Louis, of the Okanagan Indian Band, still uses a seine net to capture shore spawners for research purposes.</w:t>
            </w:r>
          </w:p>
          <w:p w14:paraId="4F8471A4" w14:textId="77777777" w:rsidR="00D02B2E" w:rsidRPr="00051C34" w:rsidRDefault="00D02B2E" w:rsidP="00D02B2E">
            <w:pPr>
              <w:rPr>
                <w:rFonts w:ascii="Times New Roman" w:eastAsia="MS Mincho" w:hAnsi="Times New Roman" w:cs="Times New Roman"/>
                <w:sz w:val="24"/>
                <w:szCs w:val="24"/>
              </w:rPr>
            </w:pPr>
          </w:p>
          <w:p w14:paraId="270875EC" w14:textId="7F459F32" w:rsidR="00D02B2E" w:rsidRPr="00051C34" w:rsidRDefault="00D02B2E" w:rsidP="00D02B2E">
            <w:pPr>
              <w:rPr>
                <w:rFonts w:ascii="Times New Roman" w:eastAsia="MS Mincho" w:hAnsi="Times New Roman" w:cs="Times New Roman"/>
                <w:sz w:val="24"/>
                <w:szCs w:val="24"/>
              </w:rPr>
            </w:pPr>
            <w:r w:rsidRPr="00051C34">
              <w:rPr>
                <w:rFonts w:ascii="Times New Roman" w:eastAsia="MS Mincho" w:hAnsi="Times New Roman" w:cs="Times New Roman"/>
                <w:sz w:val="24"/>
                <w:szCs w:val="24"/>
              </w:rPr>
              <w:t xml:space="preserve">There has also been evidence to suggest of using a throw net tossed from a rowboat in this vicinity. This was likely a lesser used fishing methodology suitable for shallow water fishing when fish were densely schooling. </w:t>
            </w:r>
          </w:p>
          <w:p w14:paraId="0AA0B44E" w14:textId="77777777" w:rsidR="00D02B2E" w:rsidRPr="00051C34" w:rsidRDefault="00D02B2E" w:rsidP="00D02B2E">
            <w:pPr>
              <w:rPr>
                <w:rFonts w:ascii="Times New Roman" w:eastAsia="MS Mincho" w:hAnsi="Times New Roman" w:cs="Times New Roman"/>
                <w:sz w:val="24"/>
                <w:szCs w:val="24"/>
              </w:rPr>
            </w:pPr>
          </w:p>
          <w:p w14:paraId="5231D872" w14:textId="77777777" w:rsidR="00D02B2E" w:rsidRPr="00051C34" w:rsidRDefault="00D02B2E" w:rsidP="00D02B2E">
            <w:pPr>
              <w:rPr>
                <w:rFonts w:ascii="Times New Roman" w:eastAsia="MS Mincho" w:hAnsi="Times New Roman" w:cs="Times New Roman"/>
                <w:sz w:val="24"/>
                <w:szCs w:val="24"/>
              </w:rPr>
            </w:pPr>
            <w:r w:rsidRPr="00051C34">
              <w:rPr>
                <w:rFonts w:ascii="Times New Roman" w:eastAsia="MS Mincho" w:hAnsi="Times New Roman" w:cs="Times New Roman"/>
                <w:sz w:val="24"/>
                <w:szCs w:val="24"/>
              </w:rPr>
              <w:t>Another method of canoe fishing was to use a three-pronged spear to plunk over a Kikinee and then to lift it into one’s canoe. Sometimes a torch was used to attract the fish to the immediate area. Two Lerman informants report on this method of fishing for Kikinee.</w:t>
            </w:r>
          </w:p>
          <w:p w14:paraId="5D496B86" w14:textId="77777777" w:rsidR="00D02B2E" w:rsidRPr="00051C34" w:rsidRDefault="00D02B2E" w:rsidP="00D02B2E">
            <w:pPr>
              <w:rPr>
                <w:rFonts w:ascii="Times New Roman" w:eastAsia="MS Mincho" w:hAnsi="Times New Roman" w:cs="Times New Roman"/>
                <w:sz w:val="24"/>
                <w:szCs w:val="24"/>
              </w:rPr>
            </w:pPr>
          </w:p>
          <w:p w14:paraId="283C0446" w14:textId="217CC115" w:rsidR="0007476A" w:rsidRPr="00051C34" w:rsidRDefault="00D02B2E" w:rsidP="00D02B2E">
            <w:pPr>
              <w:rPr>
                <w:rFonts w:ascii="Times New Roman" w:eastAsia="MS Mincho" w:hAnsi="Times New Roman" w:cs="Times New Roman"/>
                <w:sz w:val="24"/>
                <w:szCs w:val="24"/>
              </w:rPr>
            </w:pPr>
            <w:r w:rsidRPr="00051C34">
              <w:rPr>
                <w:rFonts w:ascii="Times New Roman" w:eastAsia="MS Mincho" w:hAnsi="Times New Roman" w:cs="Times New Roman"/>
                <w:sz w:val="24"/>
                <w:szCs w:val="24"/>
              </w:rPr>
              <w:t>Gideon Eneas of Penticton recalled fishing from a canoe as a boy: “…The Kikinee spawn on Okanagan Lake along the shore –they do not go up the streams. Two men and a boy get in a canoe – one man to paddle and one to spear the fish. The boy carries a torch of pitch–pine sticks that are bound into a bundle with red willows or Saskatoon berry bush branches. He holds the torch behind the man with the spear so the light does not blind him. [Gideon] held the light when he was a boy and they camped near Peachland.”</w:t>
            </w:r>
          </w:p>
          <w:p w14:paraId="21DE2FAE" w14:textId="77777777" w:rsidR="00D02B2E" w:rsidRPr="00051C34" w:rsidRDefault="00D02B2E" w:rsidP="00D02B2E">
            <w:pPr>
              <w:rPr>
                <w:rFonts w:ascii="Times New Roman" w:eastAsia="MS Mincho" w:hAnsi="Times New Roman" w:cs="Times New Roman"/>
                <w:sz w:val="24"/>
                <w:szCs w:val="24"/>
              </w:rPr>
            </w:pPr>
          </w:p>
          <w:p w14:paraId="067E879D" w14:textId="79C45999" w:rsidR="00A40854" w:rsidRPr="00051C34" w:rsidRDefault="00D02B2E" w:rsidP="00D02B2E">
            <w:pPr>
              <w:rPr>
                <w:rFonts w:ascii="Times New Roman" w:eastAsia="MS Mincho" w:hAnsi="Times New Roman" w:cs="Times New Roman"/>
                <w:sz w:val="24"/>
                <w:szCs w:val="24"/>
              </w:rPr>
            </w:pPr>
            <w:r w:rsidRPr="00051C34">
              <w:rPr>
                <w:rFonts w:ascii="Times New Roman" w:eastAsia="MS Mincho" w:hAnsi="Times New Roman" w:cs="Times New Roman"/>
                <w:sz w:val="24"/>
                <w:szCs w:val="24"/>
              </w:rPr>
              <w:t xml:space="preserve">Pierre Logan offers further detail: “Fishing – use pitch from top of a pine tree by cutting off the top of the tree and cut into sticks [that are then bound] together. One man holds the torch and another spears them. [The </w:t>
            </w:r>
            <w:proofErr w:type="gramStart"/>
            <w:r w:rsidRPr="00051C34">
              <w:rPr>
                <w:rFonts w:ascii="Times New Roman" w:eastAsia="MS Mincho" w:hAnsi="Times New Roman" w:cs="Times New Roman"/>
                <w:sz w:val="24"/>
                <w:szCs w:val="24"/>
              </w:rPr>
              <w:t>t]</w:t>
            </w:r>
            <w:proofErr w:type="spellStart"/>
            <w:r w:rsidRPr="00051C34">
              <w:rPr>
                <w:rFonts w:ascii="Times New Roman" w:eastAsia="MS Mincho" w:hAnsi="Times New Roman" w:cs="Times New Roman"/>
                <w:sz w:val="24"/>
                <w:szCs w:val="24"/>
              </w:rPr>
              <w:t>orch</w:t>
            </w:r>
            <w:proofErr w:type="spellEnd"/>
            <w:proofErr w:type="gramEnd"/>
            <w:r w:rsidRPr="00051C34">
              <w:rPr>
                <w:rFonts w:ascii="Times New Roman" w:eastAsia="MS Mincho" w:hAnsi="Times New Roman" w:cs="Times New Roman"/>
                <w:sz w:val="24"/>
                <w:szCs w:val="24"/>
              </w:rPr>
              <w:t xml:space="preserve"> attracts some fish and shows others who are sleeping. Kikinees are [also] speared from the shore [sometimes] with the use of a torch….” Pierre made further comment: “For salmon --- dugout canoe. Get a bundle of pitch sticks, put in front of boat and light it and spear them. Wooden spear.”</w:t>
            </w:r>
          </w:p>
          <w:p w14:paraId="7CAE3645" w14:textId="4264E04A" w:rsidR="004C1ACA" w:rsidRPr="00051C34" w:rsidRDefault="004C1ACA" w:rsidP="00D02B2E">
            <w:pPr>
              <w:rPr>
                <w:rFonts w:ascii="Times New Roman" w:hAnsi="Times New Roman" w:cs="Times New Roman"/>
                <w:bCs/>
                <w:sz w:val="24"/>
                <w:szCs w:val="24"/>
              </w:rPr>
            </w:pPr>
          </w:p>
          <w:p w14:paraId="5723542F" w14:textId="77777777" w:rsidR="001879EF" w:rsidRPr="00051C34" w:rsidRDefault="001879EF" w:rsidP="00D02B2E">
            <w:pPr>
              <w:rPr>
                <w:rFonts w:ascii="Times New Roman" w:hAnsi="Times New Roman" w:cs="Times New Roman"/>
                <w:bCs/>
                <w:sz w:val="24"/>
                <w:szCs w:val="24"/>
              </w:rPr>
            </w:pPr>
          </w:p>
          <w:p w14:paraId="13920D32" w14:textId="77777777" w:rsidR="001879EF" w:rsidRPr="00051C34" w:rsidRDefault="001879EF" w:rsidP="00D02B2E">
            <w:pPr>
              <w:rPr>
                <w:rFonts w:ascii="Times New Roman" w:hAnsi="Times New Roman" w:cs="Times New Roman"/>
                <w:bCs/>
                <w:sz w:val="24"/>
                <w:szCs w:val="24"/>
              </w:rPr>
            </w:pPr>
          </w:p>
          <w:p w14:paraId="32FD4E07" w14:textId="01617A00" w:rsidR="004C1ACA" w:rsidRPr="00051C34" w:rsidRDefault="004C1ACA" w:rsidP="00D02B2E">
            <w:pPr>
              <w:rPr>
                <w:rFonts w:ascii="Times New Roman" w:hAnsi="Times New Roman" w:cs="Times New Roman"/>
                <w:bCs/>
                <w:sz w:val="24"/>
                <w:szCs w:val="24"/>
              </w:rPr>
            </w:pPr>
            <w:r w:rsidRPr="00051C34">
              <w:rPr>
                <w:rFonts w:ascii="Times New Roman" w:hAnsi="Times New Roman" w:cs="Times New Roman"/>
                <w:bCs/>
                <w:sz w:val="24"/>
                <w:szCs w:val="24"/>
              </w:rPr>
              <w:t>Article written by Dr. Duane Thomson, the president of the Lake Country Heritage and Cultural Society and an Associate Professor Emeritus of History at the University of British Columbia. The Thomson family are long-time residents of the Oyama area of Lake Country.</w:t>
            </w:r>
          </w:p>
          <w:p w14:paraId="7C9AE1E3" w14:textId="45434886" w:rsidR="00445D6E" w:rsidRPr="00051C34" w:rsidRDefault="00445D6E" w:rsidP="00C801DF">
            <w:pPr>
              <w:rPr>
                <w:rFonts w:ascii="Times New Roman" w:hAnsi="Times New Roman" w:cs="Times New Roman"/>
                <w:bCs/>
                <w:sz w:val="24"/>
                <w:szCs w:val="24"/>
              </w:rPr>
            </w:pPr>
          </w:p>
        </w:tc>
      </w:tr>
      <w:tr w:rsidR="00682D11" w:rsidRPr="00D3367B" w14:paraId="72AFC887" w14:textId="77777777" w:rsidTr="00B819AE">
        <w:trPr>
          <w:trHeight w:val="549"/>
        </w:trPr>
        <w:tc>
          <w:tcPr>
            <w:tcW w:w="1702" w:type="dxa"/>
            <w:shd w:val="clear" w:color="auto" w:fill="D9D9D9" w:themeFill="background1" w:themeFillShade="D9"/>
          </w:tcPr>
          <w:p w14:paraId="18DDEB66" w14:textId="77777777" w:rsidR="00FC0E08" w:rsidRPr="00D3367B" w:rsidRDefault="00FC0E08" w:rsidP="00682D11">
            <w:pPr>
              <w:rPr>
                <w:rFonts w:ascii="Times New Roman" w:hAnsi="Times New Roman" w:cs="Times New Roman"/>
                <w:b/>
                <w:sz w:val="24"/>
                <w:szCs w:val="24"/>
              </w:rPr>
            </w:pPr>
          </w:p>
          <w:p w14:paraId="041FDC90" w14:textId="386F174E" w:rsidR="00682D11" w:rsidRPr="00D3367B" w:rsidRDefault="006F6C4F" w:rsidP="00682D11">
            <w:pPr>
              <w:rPr>
                <w:rFonts w:ascii="Times New Roman" w:hAnsi="Times New Roman" w:cs="Times New Roman"/>
                <w:b/>
                <w:sz w:val="24"/>
                <w:szCs w:val="24"/>
              </w:rPr>
            </w:pPr>
            <w:r w:rsidRPr="00D3367B">
              <w:rPr>
                <w:rFonts w:ascii="Times New Roman" w:hAnsi="Times New Roman" w:cs="Times New Roman"/>
                <w:b/>
                <w:sz w:val="24"/>
                <w:szCs w:val="24"/>
              </w:rPr>
              <w:t>Activity</w:t>
            </w:r>
          </w:p>
        </w:tc>
        <w:tc>
          <w:tcPr>
            <w:tcW w:w="8363" w:type="dxa"/>
          </w:tcPr>
          <w:p w14:paraId="02FF8863" w14:textId="12CF26AB" w:rsidR="0007476A" w:rsidRDefault="0007476A" w:rsidP="00450737">
            <w:pPr>
              <w:shd w:val="clear" w:color="auto" w:fill="FFFFFF"/>
              <w:rPr>
                <w:rFonts w:ascii="Times New Roman" w:hAnsi="Times New Roman" w:cs="Times New Roman"/>
                <w:sz w:val="24"/>
                <w:szCs w:val="24"/>
              </w:rPr>
            </w:pPr>
          </w:p>
          <w:p w14:paraId="74FF43BA" w14:textId="78644DEC" w:rsidR="00DD67FE" w:rsidRDefault="00DD67FE" w:rsidP="00450737">
            <w:pPr>
              <w:shd w:val="clear" w:color="auto" w:fill="FFFFFF"/>
              <w:rPr>
                <w:rFonts w:ascii="Times New Roman" w:hAnsi="Times New Roman" w:cs="Times New Roman"/>
                <w:sz w:val="24"/>
                <w:szCs w:val="24"/>
              </w:rPr>
            </w:pPr>
            <w:r>
              <w:rPr>
                <w:rFonts w:ascii="Times New Roman" w:hAnsi="Times New Roman" w:cs="Times New Roman"/>
                <w:b/>
                <w:sz w:val="24"/>
                <w:szCs w:val="24"/>
              </w:rPr>
              <w:t>Field Trip:</w:t>
            </w:r>
          </w:p>
          <w:p w14:paraId="3B0E56DD" w14:textId="30272724" w:rsidR="00DD67FE" w:rsidRDefault="00DD67FE" w:rsidP="00450737">
            <w:pPr>
              <w:shd w:val="clear" w:color="auto" w:fill="FFFFFF"/>
              <w:rPr>
                <w:rFonts w:ascii="Times New Roman" w:hAnsi="Times New Roman" w:cs="Times New Roman"/>
                <w:sz w:val="24"/>
                <w:szCs w:val="24"/>
              </w:rPr>
            </w:pPr>
          </w:p>
          <w:p w14:paraId="69155529" w14:textId="5CDC4575" w:rsidR="00DD67FE" w:rsidRPr="00DD67FE" w:rsidRDefault="00916B6D" w:rsidP="00450737">
            <w:pPr>
              <w:shd w:val="clear" w:color="auto" w:fill="FFFFFF"/>
              <w:rPr>
                <w:rFonts w:ascii="Times New Roman" w:hAnsi="Times New Roman" w:cs="Times New Roman"/>
                <w:sz w:val="24"/>
                <w:szCs w:val="24"/>
              </w:rPr>
            </w:pPr>
            <w:hyperlink r:id="rId9" w:history="1">
              <w:r w:rsidR="00DD67FE" w:rsidRPr="00DD67FE">
                <w:rPr>
                  <w:rStyle w:val="Hyperlink"/>
                  <w:rFonts w:ascii="Times New Roman" w:hAnsi="Times New Roman" w:cs="Times New Roman"/>
                  <w:sz w:val="24"/>
                  <w:szCs w:val="24"/>
                </w:rPr>
                <w:t>The Okanagan Rail Trail</w:t>
              </w:r>
            </w:hyperlink>
            <w:r w:rsidR="00DD67FE">
              <w:rPr>
                <w:rFonts w:ascii="Times New Roman" w:hAnsi="Times New Roman" w:cs="Times New Roman"/>
                <w:sz w:val="24"/>
                <w:szCs w:val="24"/>
              </w:rPr>
              <w:t xml:space="preserve"> – </w:t>
            </w:r>
            <w:proofErr w:type="spellStart"/>
            <w:r w:rsidR="001770BB" w:rsidRPr="001770BB">
              <w:rPr>
                <w:rFonts w:ascii="Times New Roman" w:hAnsi="Times New Roman" w:cs="Times New Roman"/>
                <w:sz w:val="24"/>
                <w:szCs w:val="24"/>
              </w:rPr>
              <w:t>Woodsdale</w:t>
            </w:r>
            <w:proofErr w:type="spellEnd"/>
            <w:r w:rsidR="001770BB" w:rsidRPr="001770BB">
              <w:rPr>
                <w:rFonts w:ascii="Times New Roman" w:hAnsi="Times New Roman" w:cs="Times New Roman"/>
                <w:sz w:val="24"/>
                <w:szCs w:val="24"/>
              </w:rPr>
              <w:t xml:space="preserve"> Rd to Oyama boat launch</w:t>
            </w:r>
            <w:r w:rsidR="00DD67FE">
              <w:rPr>
                <w:rFonts w:ascii="Times New Roman" w:hAnsi="Times New Roman" w:cs="Times New Roman"/>
                <w:sz w:val="24"/>
                <w:szCs w:val="24"/>
              </w:rPr>
              <w:t>.</w:t>
            </w:r>
          </w:p>
          <w:p w14:paraId="02760523" w14:textId="77777777" w:rsidR="00450737" w:rsidRDefault="00450737" w:rsidP="00450737">
            <w:pPr>
              <w:shd w:val="clear" w:color="auto" w:fill="FFFFFF"/>
              <w:rPr>
                <w:rFonts w:ascii="Times New Roman" w:hAnsi="Times New Roman" w:cs="Times New Roman"/>
                <w:sz w:val="24"/>
                <w:szCs w:val="24"/>
              </w:rPr>
            </w:pPr>
          </w:p>
          <w:p w14:paraId="2E4AAE7A" w14:textId="4959A520" w:rsidR="00450737" w:rsidRDefault="00960B33" w:rsidP="00450737">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There </w:t>
            </w:r>
            <w:r w:rsidR="00950F3D">
              <w:rPr>
                <w:rFonts w:ascii="Times New Roman" w:hAnsi="Times New Roman" w:cs="Times New Roman"/>
                <w:sz w:val="24"/>
                <w:szCs w:val="24"/>
              </w:rPr>
              <w:t>are</w:t>
            </w:r>
            <w:r w:rsidR="00DD67FE" w:rsidRPr="00DD67FE">
              <w:rPr>
                <w:rFonts w:ascii="Times New Roman" w:hAnsi="Times New Roman" w:cs="Times New Roman"/>
                <w:sz w:val="24"/>
                <w:szCs w:val="24"/>
              </w:rPr>
              <w:t xml:space="preserve"> </w:t>
            </w:r>
            <w:r>
              <w:rPr>
                <w:rFonts w:ascii="Times New Roman" w:hAnsi="Times New Roman" w:cs="Times New Roman"/>
                <w:sz w:val="24"/>
                <w:szCs w:val="24"/>
              </w:rPr>
              <w:t xml:space="preserve">historical </w:t>
            </w:r>
            <w:r w:rsidR="00DD67FE" w:rsidRPr="00DD67FE">
              <w:rPr>
                <w:rFonts w:ascii="Times New Roman" w:hAnsi="Times New Roman" w:cs="Times New Roman"/>
                <w:sz w:val="24"/>
                <w:szCs w:val="24"/>
              </w:rPr>
              <w:t>marker</w:t>
            </w:r>
            <w:r w:rsidR="00950F3D">
              <w:rPr>
                <w:rFonts w:ascii="Times New Roman" w:hAnsi="Times New Roman" w:cs="Times New Roman"/>
                <w:sz w:val="24"/>
                <w:szCs w:val="24"/>
              </w:rPr>
              <w:t>s</w:t>
            </w:r>
            <w:r w:rsidR="00DD67FE" w:rsidRPr="00DD67FE">
              <w:rPr>
                <w:rFonts w:ascii="Times New Roman" w:hAnsi="Times New Roman" w:cs="Times New Roman"/>
                <w:sz w:val="24"/>
                <w:szCs w:val="24"/>
              </w:rPr>
              <w:t xml:space="preserve"> along the Okanagan Rail Trail that talk more about the fish and fishing practices of the </w:t>
            </w:r>
            <w:r>
              <w:rPr>
                <w:rFonts w:ascii="Times New Roman" w:hAnsi="Times New Roman" w:cs="Times New Roman"/>
                <w:sz w:val="24"/>
                <w:szCs w:val="24"/>
              </w:rPr>
              <w:t>area. Visit the marker</w:t>
            </w:r>
            <w:r w:rsidR="00950F3D">
              <w:rPr>
                <w:rFonts w:ascii="Times New Roman" w:hAnsi="Times New Roman" w:cs="Times New Roman"/>
                <w:sz w:val="24"/>
                <w:szCs w:val="24"/>
              </w:rPr>
              <w:t>s</w:t>
            </w:r>
            <w:r>
              <w:rPr>
                <w:rFonts w:ascii="Times New Roman" w:hAnsi="Times New Roman" w:cs="Times New Roman"/>
                <w:sz w:val="24"/>
                <w:szCs w:val="24"/>
              </w:rPr>
              <w:t xml:space="preserve"> and trail to imagine what early life was like while opening room for class discussions.</w:t>
            </w:r>
          </w:p>
          <w:p w14:paraId="49F63E43" w14:textId="06BF684F" w:rsidR="00960B33" w:rsidRDefault="00960B33" w:rsidP="00450737">
            <w:pPr>
              <w:shd w:val="clear" w:color="auto" w:fill="FFFFFF"/>
              <w:rPr>
                <w:rFonts w:ascii="Times New Roman" w:hAnsi="Times New Roman" w:cs="Times New Roman"/>
                <w:sz w:val="24"/>
                <w:szCs w:val="24"/>
              </w:rPr>
            </w:pPr>
          </w:p>
          <w:p w14:paraId="5C54696E" w14:textId="0FC01F46" w:rsidR="00960B33" w:rsidRPr="00260077" w:rsidRDefault="00960B33" w:rsidP="00960B33">
            <w:pPr>
              <w:pStyle w:val="ListParagraph"/>
              <w:tabs>
                <w:tab w:val="left" w:pos="1365"/>
              </w:tabs>
              <w:ind w:left="0"/>
              <w:rPr>
                <w:rFonts w:ascii="Times New Roman" w:hAnsi="Times New Roman" w:cs="Times New Roman"/>
                <w:b/>
                <w:bCs/>
                <w:sz w:val="24"/>
                <w:szCs w:val="24"/>
              </w:rPr>
            </w:pPr>
            <w:r w:rsidRPr="00260077">
              <w:rPr>
                <w:rFonts w:ascii="Times New Roman" w:hAnsi="Times New Roman" w:cs="Times New Roman"/>
                <w:b/>
                <w:bCs/>
                <w:sz w:val="24"/>
                <w:szCs w:val="24"/>
              </w:rPr>
              <w:t>Discussion Prompt</w:t>
            </w:r>
            <w:r>
              <w:rPr>
                <w:rFonts w:ascii="Times New Roman" w:hAnsi="Times New Roman" w:cs="Times New Roman"/>
                <w:b/>
                <w:bCs/>
                <w:sz w:val="24"/>
                <w:szCs w:val="24"/>
              </w:rPr>
              <w:t>s</w:t>
            </w:r>
            <w:r w:rsidRPr="00260077">
              <w:rPr>
                <w:rFonts w:ascii="Times New Roman" w:hAnsi="Times New Roman" w:cs="Times New Roman"/>
                <w:b/>
                <w:bCs/>
                <w:sz w:val="24"/>
                <w:szCs w:val="24"/>
              </w:rPr>
              <w:t>:</w:t>
            </w:r>
          </w:p>
          <w:p w14:paraId="2D5D7807" w14:textId="2947A1C2" w:rsidR="00960B33" w:rsidRDefault="00960B33" w:rsidP="00960B33">
            <w:pPr>
              <w:pStyle w:val="ListParagraph"/>
              <w:numPr>
                <w:ilvl w:val="0"/>
                <w:numId w:val="10"/>
              </w:numPr>
              <w:tabs>
                <w:tab w:val="left" w:pos="1365"/>
              </w:tabs>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What considerations did the developers have when </w:t>
            </w:r>
            <w:r w:rsidR="001770BB">
              <w:rPr>
                <w:rFonts w:ascii="Times New Roman" w:hAnsi="Times New Roman" w:cs="Times New Roman"/>
                <w:bCs/>
                <w:sz w:val="24"/>
                <w:szCs w:val="24"/>
              </w:rPr>
              <w:t>creating the Rail Trail?</w:t>
            </w:r>
            <w:r>
              <w:rPr>
                <w:rFonts w:ascii="Times New Roman" w:hAnsi="Times New Roman" w:cs="Times New Roman"/>
                <w:bCs/>
                <w:sz w:val="24"/>
                <w:szCs w:val="24"/>
              </w:rPr>
              <w:t xml:space="preserve"> Possible suggestions would be land ownership or environmental impact.</w:t>
            </w:r>
          </w:p>
          <w:p w14:paraId="75D280ED" w14:textId="5C93F0FE" w:rsidR="00960B33" w:rsidRDefault="00960B33" w:rsidP="00960B33">
            <w:pPr>
              <w:pStyle w:val="ListParagraph"/>
              <w:numPr>
                <w:ilvl w:val="0"/>
                <w:numId w:val="10"/>
              </w:numPr>
              <w:tabs>
                <w:tab w:val="left" w:pos="1365"/>
              </w:tabs>
              <w:spacing w:after="160" w:line="259" w:lineRule="auto"/>
              <w:rPr>
                <w:rFonts w:ascii="Times New Roman" w:hAnsi="Times New Roman" w:cs="Times New Roman"/>
                <w:bCs/>
                <w:sz w:val="24"/>
                <w:szCs w:val="24"/>
              </w:rPr>
            </w:pPr>
            <w:r w:rsidRPr="00E43259">
              <w:rPr>
                <w:rFonts w:ascii="Times New Roman" w:hAnsi="Times New Roman" w:cs="Times New Roman"/>
                <w:bCs/>
                <w:sz w:val="24"/>
                <w:szCs w:val="24"/>
              </w:rPr>
              <w:t xml:space="preserve">Is the </w:t>
            </w:r>
            <w:r w:rsidR="001770BB">
              <w:rPr>
                <w:rFonts w:ascii="Times New Roman" w:hAnsi="Times New Roman" w:cs="Times New Roman"/>
                <w:bCs/>
                <w:sz w:val="24"/>
                <w:szCs w:val="24"/>
              </w:rPr>
              <w:t>trail</w:t>
            </w:r>
            <w:r w:rsidRPr="00E43259">
              <w:rPr>
                <w:rFonts w:ascii="Times New Roman" w:hAnsi="Times New Roman" w:cs="Times New Roman"/>
                <w:bCs/>
                <w:sz w:val="24"/>
                <w:szCs w:val="24"/>
              </w:rPr>
              <w:t xml:space="preserve"> an example of making something that goes with the environment, or an example of changing the environment to meet your needs? Why?</w:t>
            </w:r>
          </w:p>
          <w:p w14:paraId="27A902E1" w14:textId="5F0F4E9C" w:rsidR="00960B33" w:rsidRPr="002658E1" w:rsidRDefault="00863493" w:rsidP="00960B33">
            <w:pPr>
              <w:pStyle w:val="ListParagraph"/>
              <w:numPr>
                <w:ilvl w:val="0"/>
                <w:numId w:val="10"/>
              </w:numPr>
              <w:tabs>
                <w:tab w:val="left" w:pos="1365"/>
              </w:tabs>
              <w:spacing w:after="160" w:line="259" w:lineRule="auto"/>
              <w:rPr>
                <w:rFonts w:ascii="Times New Roman" w:hAnsi="Times New Roman" w:cs="Times New Roman"/>
                <w:bCs/>
                <w:sz w:val="24"/>
                <w:szCs w:val="24"/>
              </w:rPr>
            </w:pPr>
            <w:r>
              <w:rPr>
                <w:noProof/>
              </w:rPr>
              <w:drawing>
                <wp:anchor distT="0" distB="0" distL="114300" distR="114300" simplePos="0" relativeHeight="251659264" behindDoc="0" locked="0" layoutInCell="1" allowOverlap="1" wp14:anchorId="57C92730" wp14:editId="11A589C4">
                  <wp:simplePos x="0" y="0"/>
                  <wp:positionH relativeFrom="column">
                    <wp:posOffset>983615</wp:posOffset>
                  </wp:positionH>
                  <wp:positionV relativeFrom="paragraph">
                    <wp:posOffset>224155</wp:posOffset>
                  </wp:positionV>
                  <wp:extent cx="2762094" cy="2144867"/>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0537" cy="2151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B33">
              <w:rPr>
                <w:rFonts w:ascii="Times New Roman" w:hAnsi="Times New Roman" w:cs="Times New Roman"/>
                <w:bCs/>
                <w:sz w:val="24"/>
                <w:szCs w:val="24"/>
              </w:rPr>
              <w:t xml:space="preserve">How does the </w:t>
            </w:r>
            <w:r w:rsidR="001770BB">
              <w:rPr>
                <w:rFonts w:ascii="Times New Roman" w:hAnsi="Times New Roman" w:cs="Times New Roman"/>
                <w:bCs/>
                <w:sz w:val="24"/>
                <w:szCs w:val="24"/>
              </w:rPr>
              <w:t>trail</w:t>
            </w:r>
            <w:r w:rsidR="00960B33">
              <w:rPr>
                <w:rFonts w:ascii="Times New Roman" w:hAnsi="Times New Roman" w:cs="Times New Roman"/>
                <w:bCs/>
                <w:sz w:val="24"/>
                <w:szCs w:val="24"/>
              </w:rPr>
              <w:t xml:space="preserve"> meet the needs of the local community today? </w:t>
            </w:r>
          </w:p>
          <w:p w14:paraId="2DD4C787" w14:textId="10992AE5" w:rsidR="00DD67FE" w:rsidRDefault="00DD67FE" w:rsidP="00450737">
            <w:pPr>
              <w:shd w:val="clear" w:color="auto" w:fill="FFFFFF"/>
              <w:rPr>
                <w:rFonts w:ascii="Times New Roman" w:hAnsi="Times New Roman" w:cs="Times New Roman"/>
                <w:sz w:val="24"/>
                <w:szCs w:val="24"/>
              </w:rPr>
            </w:pPr>
          </w:p>
          <w:p w14:paraId="10A38541" w14:textId="77777777" w:rsidR="00960B33" w:rsidRDefault="00960B33" w:rsidP="00450737">
            <w:pPr>
              <w:shd w:val="clear" w:color="auto" w:fill="FFFFFF"/>
              <w:rPr>
                <w:rFonts w:ascii="Times New Roman" w:hAnsi="Times New Roman" w:cs="Times New Roman"/>
                <w:sz w:val="24"/>
                <w:szCs w:val="24"/>
              </w:rPr>
            </w:pPr>
          </w:p>
          <w:p w14:paraId="6971466E" w14:textId="044653F0" w:rsidR="00DD67FE" w:rsidRDefault="00DD67FE" w:rsidP="00450737">
            <w:pPr>
              <w:shd w:val="clear" w:color="auto" w:fill="FFFFFF"/>
              <w:rPr>
                <w:rFonts w:ascii="Times New Roman" w:hAnsi="Times New Roman" w:cs="Times New Roman"/>
                <w:sz w:val="24"/>
                <w:szCs w:val="24"/>
              </w:rPr>
            </w:pPr>
          </w:p>
          <w:p w14:paraId="75E10C31" w14:textId="559DA41E" w:rsidR="00DD67FE" w:rsidRDefault="00DD67FE" w:rsidP="00450737">
            <w:pPr>
              <w:shd w:val="clear" w:color="auto" w:fill="FFFFFF"/>
              <w:rPr>
                <w:rFonts w:ascii="Times New Roman" w:hAnsi="Times New Roman" w:cs="Times New Roman"/>
                <w:sz w:val="24"/>
                <w:szCs w:val="24"/>
              </w:rPr>
            </w:pPr>
          </w:p>
          <w:p w14:paraId="1BADF788" w14:textId="7BFDCDB5" w:rsidR="00DD67FE" w:rsidRDefault="00DD67FE" w:rsidP="00450737">
            <w:pPr>
              <w:shd w:val="clear" w:color="auto" w:fill="FFFFFF"/>
              <w:rPr>
                <w:rFonts w:ascii="Times New Roman" w:hAnsi="Times New Roman" w:cs="Times New Roman"/>
                <w:sz w:val="24"/>
                <w:szCs w:val="24"/>
              </w:rPr>
            </w:pPr>
          </w:p>
          <w:p w14:paraId="52C98686" w14:textId="7BF751CB" w:rsidR="00DD67FE" w:rsidRDefault="00DD67FE" w:rsidP="00450737">
            <w:pPr>
              <w:shd w:val="clear" w:color="auto" w:fill="FFFFFF"/>
              <w:rPr>
                <w:rFonts w:ascii="Times New Roman" w:hAnsi="Times New Roman" w:cs="Times New Roman"/>
                <w:sz w:val="24"/>
                <w:szCs w:val="24"/>
              </w:rPr>
            </w:pPr>
          </w:p>
          <w:p w14:paraId="1C2EA502" w14:textId="7E37CDDA" w:rsidR="00DD67FE" w:rsidRDefault="00DD67FE" w:rsidP="00450737">
            <w:pPr>
              <w:shd w:val="clear" w:color="auto" w:fill="FFFFFF"/>
              <w:rPr>
                <w:rFonts w:ascii="Times New Roman" w:hAnsi="Times New Roman" w:cs="Times New Roman"/>
                <w:sz w:val="24"/>
                <w:szCs w:val="24"/>
              </w:rPr>
            </w:pPr>
          </w:p>
          <w:p w14:paraId="3DE11C28" w14:textId="34B7E372" w:rsidR="00DD67FE" w:rsidRDefault="00DD67FE" w:rsidP="00450737">
            <w:pPr>
              <w:shd w:val="clear" w:color="auto" w:fill="FFFFFF"/>
              <w:rPr>
                <w:rFonts w:ascii="Times New Roman" w:hAnsi="Times New Roman" w:cs="Times New Roman"/>
                <w:sz w:val="24"/>
                <w:szCs w:val="24"/>
              </w:rPr>
            </w:pPr>
          </w:p>
          <w:p w14:paraId="0D9D6F2C" w14:textId="6BBEADE5" w:rsidR="00DD67FE" w:rsidRDefault="00DD67FE" w:rsidP="00450737">
            <w:pPr>
              <w:shd w:val="clear" w:color="auto" w:fill="FFFFFF"/>
              <w:rPr>
                <w:rFonts w:ascii="Times New Roman" w:hAnsi="Times New Roman" w:cs="Times New Roman"/>
                <w:sz w:val="24"/>
                <w:szCs w:val="24"/>
              </w:rPr>
            </w:pPr>
          </w:p>
          <w:p w14:paraId="0D220BE7" w14:textId="6E2F4AFF" w:rsidR="00DD67FE" w:rsidRDefault="00DD67FE" w:rsidP="00450737">
            <w:pPr>
              <w:shd w:val="clear" w:color="auto" w:fill="FFFFFF"/>
              <w:rPr>
                <w:rFonts w:ascii="Times New Roman" w:hAnsi="Times New Roman" w:cs="Times New Roman"/>
                <w:sz w:val="24"/>
                <w:szCs w:val="24"/>
              </w:rPr>
            </w:pPr>
          </w:p>
          <w:p w14:paraId="275D0DAD" w14:textId="37E27533" w:rsidR="00DD67FE" w:rsidRDefault="00DD67FE" w:rsidP="00450737">
            <w:pPr>
              <w:shd w:val="clear" w:color="auto" w:fill="FFFFFF"/>
              <w:rPr>
                <w:rFonts w:ascii="Times New Roman" w:hAnsi="Times New Roman" w:cs="Times New Roman"/>
                <w:sz w:val="24"/>
                <w:szCs w:val="24"/>
              </w:rPr>
            </w:pPr>
          </w:p>
          <w:p w14:paraId="555D2DB8" w14:textId="578EAF1F" w:rsidR="00DD67FE" w:rsidRPr="00871881" w:rsidRDefault="00DD67FE" w:rsidP="00450737">
            <w:pPr>
              <w:shd w:val="clear" w:color="auto" w:fill="FFFFFF"/>
              <w:rPr>
                <w:rFonts w:ascii="Times New Roman" w:hAnsi="Times New Roman" w:cs="Times New Roman"/>
                <w:sz w:val="24"/>
                <w:szCs w:val="24"/>
              </w:rPr>
            </w:pPr>
          </w:p>
        </w:tc>
      </w:tr>
      <w:tr w:rsidR="00DD67FE" w:rsidRPr="00D3367B" w14:paraId="43E63F60" w14:textId="77777777" w:rsidTr="00B819AE">
        <w:trPr>
          <w:trHeight w:val="549"/>
        </w:trPr>
        <w:tc>
          <w:tcPr>
            <w:tcW w:w="1702" w:type="dxa"/>
            <w:shd w:val="clear" w:color="auto" w:fill="D9D9D9" w:themeFill="background1" w:themeFillShade="D9"/>
          </w:tcPr>
          <w:p w14:paraId="4C595FFD" w14:textId="77777777" w:rsidR="00DD67FE" w:rsidRDefault="00DD67FE" w:rsidP="00682D11">
            <w:pPr>
              <w:rPr>
                <w:rFonts w:ascii="Times New Roman" w:hAnsi="Times New Roman" w:cs="Times New Roman"/>
                <w:b/>
                <w:sz w:val="24"/>
                <w:szCs w:val="24"/>
              </w:rPr>
            </w:pPr>
          </w:p>
          <w:p w14:paraId="28408DC1" w14:textId="77777777" w:rsidR="00DD67FE" w:rsidRDefault="00DD67FE" w:rsidP="00682D11">
            <w:pPr>
              <w:rPr>
                <w:rFonts w:ascii="Times New Roman" w:hAnsi="Times New Roman" w:cs="Times New Roman"/>
                <w:b/>
                <w:sz w:val="24"/>
                <w:szCs w:val="24"/>
              </w:rPr>
            </w:pPr>
            <w:r>
              <w:rPr>
                <w:rFonts w:ascii="Times New Roman" w:hAnsi="Times New Roman" w:cs="Times New Roman"/>
                <w:b/>
                <w:sz w:val="24"/>
                <w:szCs w:val="24"/>
              </w:rPr>
              <w:t>Further Inquiry</w:t>
            </w:r>
          </w:p>
          <w:p w14:paraId="17B1FE3F" w14:textId="7500516C" w:rsidR="00DD67FE" w:rsidRPr="00D3367B" w:rsidRDefault="00DD67FE" w:rsidP="00682D11">
            <w:pPr>
              <w:rPr>
                <w:rFonts w:ascii="Times New Roman" w:hAnsi="Times New Roman" w:cs="Times New Roman"/>
                <w:b/>
                <w:sz w:val="24"/>
                <w:szCs w:val="24"/>
              </w:rPr>
            </w:pPr>
          </w:p>
        </w:tc>
        <w:tc>
          <w:tcPr>
            <w:tcW w:w="8363" w:type="dxa"/>
          </w:tcPr>
          <w:p w14:paraId="1DB7DE1D" w14:textId="77777777" w:rsidR="00DD67FE" w:rsidRDefault="00DD67FE" w:rsidP="00450737">
            <w:pPr>
              <w:shd w:val="clear" w:color="auto" w:fill="FFFFFF"/>
              <w:rPr>
                <w:rFonts w:ascii="Times New Roman" w:hAnsi="Times New Roman" w:cs="Times New Roman"/>
                <w:sz w:val="24"/>
                <w:szCs w:val="24"/>
              </w:rPr>
            </w:pPr>
          </w:p>
          <w:p w14:paraId="31D0CBF0" w14:textId="77777777" w:rsidR="00DD67FE" w:rsidRDefault="00DD67FE" w:rsidP="00DD67FE">
            <w:pPr>
              <w:rPr>
                <w:rFonts w:ascii="Times New Roman" w:hAnsi="Times New Roman" w:cs="Times New Roman"/>
                <w:b/>
                <w:sz w:val="24"/>
                <w:szCs w:val="24"/>
              </w:rPr>
            </w:pPr>
            <w:r>
              <w:rPr>
                <w:rFonts w:ascii="Times New Roman" w:hAnsi="Times New Roman" w:cs="Times New Roman"/>
                <w:b/>
                <w:sz w:val="24"/>
                <w:szCs w:val="24"/>
              </w:rPr>
              <w:t>Field Trip Suggestions:</w:t>
            </w:r>
          </w:p>
          <w:p w14:paraId="322C8204" w14:textId="77777777" w:rsidR="00DD67FE" w:rsidRPr="00D3367B" w:rsidRDefault="00DD67FE" w:rsidP="00DD67FE">
            <w:pPr>
              <w:rPr>
                <w:rFonts w:ascii="Times New Roman" w:hAnsi="Times New Roman" w:cs="Times New Roman"/>
                <w:b/>
                <w:sz w:val="24"/>
                <w:szCs w:val="24"/>
              </w:rPr>
            </w:pPr>
          </w:p>
          <w:p w14:paraId="7084A665" w14:textId="77777777" w:rsidR="00DD67FE" w:rsidRDefault="00916B6D" w:rsidP="00DD67FE">
            <w:pPr>
              <w:rPr>
                <w:rFonts w:ascii="Times New Roman" w:hAnsi="Times New Roman" w:cs="Times New Roman"/>
                <w:bCs/>
                <w:sz w:val="24"/>
                <w:szCs w:val="28"/>
              </w:rPr>
            </w:pPr>
            <w:hyperlink r:id="rId11" w:history="1">
              <w:r w:rsidR="00DD67FE">
                <w:rPr>
                  <w:rStyle w:val="Hyperlink"/>
                  <w:rFonts w:ascii="Times New Roman" w:hAnsi="Times New Roman" w:cs="Times New Roman"/>
                  <w:bCs/>
                  <w:sz w:val="24"/>
                  <w:szCs w:val="28"/>
                </w:rPr>
                <w:t>The Lake Country Museum and Archives</w:t>
              </w:r>
            </w:hyperlink>
          </w:p>
          <w:p w14:paraId="5C580D3B" w14:textId="77777777" w:rsidR="00863493" w:rsidRDefault="00863493" w:rsidP="00DD67FE">
            <w:pPr>
              <w:rPr>
                <w:rFonts w:ascii="Times New Roman" w:hAnsi="Times New Roman" w:cs="Times New Roman"/>
                <w:sz w:val="24"/>
                <w:szCs w:val="24"/>
              </w:rPr>
            </w:pPr>
          </w:p>
          <w:p w14:paraId="4297EDF8" w14:textId="16A2DDFA" w:rsidR="00DD67FE" w:rsidRDefault="00DD67FE" w:rsidP="00DD67FE">
            <w:pPr>
              <w:rPr>
                <w:rFonts w:ascii="Times New Roman" w:hAnsi="Times New Roman" w:cs="Times New Roman"/>
                <w:sz w:val="24"/>
                <w:szCs w:val="24"/>
                <w:lang w:val="en-GB"/>
              </w:rPr>
            </w:pPr>
            <w:r>
              <w:rPr>
                <w:rFonts w:ascii="Times New Roman" w:hAnsi="Times New Roman" w:cs="Times New Roman"/>
                <w:sz w:val="24"/>
                <w:szCs w:val="24"/>
              </w:rPr>
              <w:t xml:space="preserve">The Museum has a wide range of exhibits and activities for your class to take advantage of. </w:t>
            </w:r>
            <w:r>
              <w:rPr>
                <w:rFonts w:ascii="Times New Roman" w:hAnsi="Times New Roman" w:cs="Times New Roman"/>
                <w:sz w:val="24"/>
                <w:szCs w:val="24"/>
                <w:lang w:val="en-GB"/>
              </w:rPr>
              <w:t>There is also a playground and field behind the building and the lake nearby that students can make use of for various activities.</w:t>
            </w:r>
          </w:p>
          <w:p w14:paraId="012A7506" w14:textId="77777777" w:rsidR="00863493" w:rsidRDefault="00863493" w:rsidP="00DD67FE">
            <w:pPr>
              <w:rPr>
                <w:rFonts w:ascii="Times New Roman" w:hAnsi="Times New Roman" w:cs="Times New Roman"/>
                <w:sz w:val="24"/>
                <w:szCs w:val="24"/>
                <w:lang w:val="en-GB"/>
              </w:rPr>
            </w:pPr>
          </w:p>
          <w:p w14:paraId="1358851A" w14:textId="014FB309" w:rsidR="00DD67FE" w:rsidRDefault="00DD67FE" w:rsidP="00863493">
            <w:pPr>
              <w:rPr>
                <w:rFonts w:ascii="Times New Roman" w:hAnsi="Times New Roman" w:cs="Times New Roman"/>
                <w:sz w:val="24"/>
                <w:szCs w:val="24"/>
              </w:rPr>
            </w:pPr>
            <w:r>
              <w:rPr>
                <w:rFonts w:ascii="Times New Roman" w:hAnsi="Times New Roman" w:cs="Times New Roman"/>
                <w:sz w:val="24"/>
                <w:szCs w:val="24"/>
                <w:lang w:val="en-GB"/>
              </w:rPr>
              <w:t xml:space="preserve">There may be the opportunity </w:t>
            </w:r>
            <w:r>
              <w:rPr>
                <w:rFonts w:ascii="Times New Roman" w:hAnsi="Times New Roman" w:cs="Times New Roman"/>
                <w:sz w:val="24"/>
                <w:szCs w:val="24"/>
              </w:rPr>
              <w:t>for a guest lecturer to visit your classroom or be present at the museum with the knowledge of more local history stories. If interested, please contact the Museum ahead of time.</w:t>
            </w:r>
          </w:p>
          <w:p w14:paraId="69941C36" w14:textId="77777777" w:rsidR="00863493" w:rsidRDefault="00863493" w:rsidP="00863493">
            <w:pPr>
              <w:rPr>
                <w:rFonts w:ascii="Times New Roman" w:hAnsi="Times New Roman" w:cs="Times New Roman"/>
                <w:sz w:val="24"/>
                <w:szCs w:val="24"/>
              </w:rPr>
            </w:pPr>
          </w:p>
          <w:p w14:paraId="45F6EA72" w14:textId="77777777" w:rsidR="00DD67FE" w:rsidRPr="00642D94" w:rsidRDefault="00DD67FE" w:rsidP="00DD67FE">
            <w:pPr>
              <w:shd w:val="clear" w:color="auto" w:fill="FFFFFF"/>
              <w:rPr>
                <w:rFonts w:ascii="Times New Roman" w:hAnsi="Times New Roman" w:cs="Times New Roman"/>
                <w:sz w:val="24"/>
                <w:szCs w:val="24"/>
              </w:rPr>
            </w:pPr>
            <w:r w:rsidRPr="00642D94">
              <w:rPr>
                <w:rFonts w:ascii="Times New Roman" w:hAnsi="Times New Roman" w:cs="Times New Roman"/>
                <w:sz w:val="24"/>
                <w:szCs w:val="24"/>
              </w:rPr>
              <w:t xml:space="preserve">Visit the </w:t>
            </w:r>
            <w:proofErr w:type="spellStart"/>
            <w:r w:rsidRPr="00642D94">
              <w:rPr>
                <w:rFonts w:ascii="Times New Roman" w:hAnsi="Times New Roman" w:cs="Times New Roman"/>
                <w:sz w:val="24"/>
                <w:szCs w:val="24"/>
              </w:rPr>
              <w:t>Sncewips</w:t>
            </w:r>
            <w:proofErr w:type="spellEnd"/>
            <w:r w:rsidRPr="00642D94">
              <w:rPr>
                <w:rFonts w:ascii="Times New Roman" w:hAnsi="Times New Roman" w:cs="Times New Roman"/>
                <w:sz w:val="24"/>
                <w:szCs w:val="24"/>
              </w:rPr>
              <w:t xml:space="preserve"> Heritage Museum in Westbank to le</w:t>
            </w:r>
            <w:bookmarkStart w:id="0" w:name="_GoBack"/>
            <w:bookmarkEnd w:id="0"/>
            <w:r w:rsidRPr="00642D94">
              <w:rPr>
                <w:rFonts w:ascii="Times New Roman" w:hAnsi="Times New Roman" w:cs="Times New Roman"/>
                <w:sz w:val="24"/>
                <w:szCs w:val="24"/>
              </w:rPr>
              <w:t xml:space="preserve">arn </w:t>
            </w:r>
          </w:p>
          <w:p w14:paraId="2C8CF381" w14:textId="77777777" w:rsidR="00DD67FE" w:rsidRPr="00642D94" w:rsidRDefault="00DD67FE" w:rsidP="00DD67FE">
            <w:pPr>
              <w:shd w:val="clear" w:color="auto" w:fill="FFFFFF"/>
              <w:rPr>
                <w:rFonts w:ascii="Times New Roman" w:hAnsi="Times New Roman" w:cs="Times New Roman"/>
                <w:sz w:val="24"/>
                <w:szCs w:val="24"/>
              </w:rPr>
            </w:pPr>
            <w:r w:rsidRPr="00642D94">
              <w:rPr>
                <w:rFonts w:ascii="Times New Roman" w:hAnsi="Times New Roman" w:cs="Times New Roman"/>
                <w:sz w:val="24"/>
                <w:szCs w:val="24"/>
              </w:rPr>
              <w:t xml:space="preserve">more about the living history and heritage of the Syilx </w:t>
            </w:r>
          </w:p>
          <w:p w14:paraId="36665868" w14:textId="77777777" w:rsidR="00DD67FE" w:rsidRDefault="00DD67FE" w:rsidP="00DD67FE">
            <w:pPr>
              <w:shd w:val="clear" w:color="auto" w:fill="FFFFFF"/>
              <w:rPr>
                <w:rStyle w:val="Hyperlink"/>
                <w:rFonts w:ascii="Times New Roman" w:hAnsi="Times New Roman" w:cs="Times New Roman"/>
                <w:sz w:val="24"/>
                <w:szCs w:val="24"/>
              </w:rPr>
            </w:pPr>
            <w:r w:rsidRPr="00642D94">
              <w:rPr>
                <w:rFonts w:ascii="Times New Roman" w:hAnsi="Times New Roman" w:cs="Times New Roman"/>
                <w:sz w:val="24"/>
                <w:szCs w:val="24"/>
              </w:rPr>
              <w:t xml:space="preserve">Okanagan People. Set up a tour through the museum’s website: </w:t>
            </w:r>
            <w:hyperlink r:id="rId12" w:history="1">
              <w:r w:rsidRPr="00642D94">
                <w:rPr>
                  <w:rStyle w:val="Hyperlink"/>
                  <w:rFonts w:ascii="Times New Roman" w:hAnsi="Times New Roman" w:cs="Times New Roman"/>
                  <w:sz w:val="24"/>
                  <w:szCs w:val="24"/>
                </w:rPr>
                <w:t>https://www.sncewips.com/</w:t>
              </w:r>
            </w:hyperlink>
          </w:p>
          <w:p w14:paraId="0F5A5EA2" w14:textId="77777777" w:rsidR="00DD67FE" w:rsidRPr="00642D94" w:rsidRDefault="00DD67FE" w:rsidP="00DD67FE">
            <w:pPr>
              <w:shd w:val="clear" w:color="auto" w:fill="FFFFFF"/>
              <w:rPr>
                <w:rFonts w:ascii="Times New Roman" w:hAnsi="Times New Roman" w:cs="Times New Roman"/>
                <w:sz w:val="24"/>
                <w:szCs w:val="24"/>
                <w:u w:val="single"/>
              </w:rPr>
            </w:pPr>
          </w:p>
          <w:p w14:paraId="18ED1FF5" w14:textId="77777777" w:rsidR="00DD67FE" w:rsidRPr="00642D94" w:rsidRDefault="00DD67FE" w:rsidP="00DD67FE">
            <w:pPr>
              <w:shd w:val="clear" w:color="auto" w:fill="FFFFFF"/>
              <w:rPr>
                <w:rFonts w:ascii="Times New Roman" w:hAnsi="Times New Roman" w:cs="Times New Roman"/>
                <w:sz w:val="24"/>
                <w:szCs w:val="24"/>
              </w:rPr>
            </w:pPr>
          </w:p>
          <w:p w14:paraId="5BEFA8D5" w14:textId="77777777" w:rsidR="00DD67FE" w:rsidRPr="00FE1CA3" w:rsidRDefault="00DD67FE" w:rsidP="00DD67FE">
            <w:pPr>
              <w:shd w:val="clear" w:color="auto" w:fill="FFFFFF"/>
              <w:rPr>
                <w:rFonts w:ascii="Times New Roman" w:hAnsi="Times New Roman" w:cs="Times New Roman"/>
                <w:sz w:val="24"/>
                <w:szCs w:val="24"/>
              </w:rPr>
            </w:pPr>
            <w:r w:rsidRPr="00642D94">
              <w:rPr>
                <w:rFonts w:ascii="Times New Roman" w:hAnsi="Times New Roman" w:cs="Times New Roman"/>
                <w:sz w:val="24"/>
                <w:szCs w:val="24"/>
              </w:rPr>
              <w:t>For further exploration and education, we recommend that you contact the Okanagan Indian Band Education Services Department. (</w:t>
            </w:r>
            <w:hyperlink r:id="rId13" w:history="1">
              <w:r w:rsidRPr="00642D94">
                <w:rPr>
                  <w:rStyle w:val="Hyperlink"/>
                  <w:rFonts w:ascii="Times New Roman" w:hAnsi="Times New Roman" w:cs="Times New Roman"/>
                  <w:sz w:val="24"/>
                  <w:szCs w:val="24"/>
                </w:rPr>
                <w:t>link</w:t>
              </w:r>
            </w:hyperlink>
            <w:r w:rsidRPr="00642D94">
              <w:rPr>
                <w:rFonts w:ascii="Times New Roman" w:hAnsi="Times New Roman" w:cs="Times New Roman"/>
                <w:sz w:val="24"/>
                <w:szCs w:val="24"/>
              </w:rPr>
              <w:t>)</w:t>
            </w:r>
          </w:p>
          <w:p w14:paraId="22737F45" w14:textId="4F8ADFC8" w:rsidR="00DD67FE" w:rsidRDefault="00DD67FE" w:rsidP="00450737">
            <w:pPr>
              <w:shd w:val="clear" w:color="auto" w:fill="FFFFFF"/>
              <w:rPr>
                <w:rFonts w:ascii="Times New Roman" w:hAnsi="Times New Roman" w:cs="Times New Roman"/>
                <w:sz w:val="24"/>
                <w:szCs w:val="24"/>
              </w:rPr>
            </w:pPr>
          </w:p>
        </w:tc>
      </w:tr>
    </w:tbl>
    <w:p w14:paraId="73445CCF" w14:textId="3506CB49" w:rsidR="0028631A" w:rsidRPr="00715417" w:rsidRDefault="0028631A" w:rsidP="00180E0B">
      <w:pPr>
        <w:rPr>
          <w:rFonts w:ascii="Times New Roman" w:hAnsi="Times New Roman" w:cs="Times New Roman"/>
          <w:sz w:val="24"/>
          <w:szCs w:val="24"/>
        </w:rPr>
      </w:pPr>
    </w:p>
    <w:sectPr w:rsidR="0028631A" w:rsidRPr="00715417" w:rsidSect="00703A90">
      <w:footerReference w:type="default" r:id="rId14"/>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3C6B0" w14:textId="77777777" w:rsidR="00916B6D" w:rsidRDefault="00916B6D" w:rsidP="005A299D">
      <w:pPr>
        <w:spacing w:after="0" w:line="240" w:lineRule="auto"/>
      </w:pPr>
      <w:r>
        <w:separator/>
      </w:r>
    </w:p>
  </w:endnote>
  <w:endnote w:type="continuationSeparator" w:id="0">
    <w:p w14:paraId="6599B0E7" w14:textId="77777777" w:rsidR="00916B6D" w:rsidRDefault="00916B6D" w:rsidP="005A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85778"/>
      <w:docPartObj>
        <w:docPartGallery w:val="Page Numbers (Bottom of Page)"/>
        <w:docPartUnique/>
      </w:docPartObj>
    </w:sdtPr>
    <w:sdtEndPr>
      <w:rPr>
        <w:noProof/>
      </w:rPr>
    </w:sdtEndPr>
    <w:sdtContent>
      <w:p w14:paraId="15258B53" w14:textId="392C82A6" w:rsidR="00703A90" w:rsidRDefault="00703A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A5D5A" w14:textId="77777777" w:rsidR="00703A90" w:rsidRDefault="00703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02D72" w14:textId="77777777" w:rsidR="00916B6D" w:rsidRDefault="00916B6D" w:rsidP="005A299D">
      <w:pPr>
        <w:spacing w:after="0" w:line="240" w:lineRule="auto"/>
      </w:pPr>
      <w:r>
        <w:separator/>
      </w:r>
    </w:p>
  </w:footnote>
  <w:footnote w:type="continuationSeparator" w:id="0">
    <w:p w14:paraId="17EF6FFA" w14:textId="77777777" w:rsidR="00916B6D" w:rsidRDefault="00916B6D" w:rsidP="005A2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5215"/>
    <w:multiLevelType w:val="hybridMultilevel"/>
    <w:tmpl w:val="FD10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F5796"/>
    <w:multiLevelType w:val="multilevel"/>
    <w:tmpl w:val="DFD6B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75DB5"/>
    <w:multiLevelType w:val="hybridMultilevel"/>
    <w:tmpl w:val="4B88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E62E4"/>
    <w:multiLevelType w:val="hybridMultilevel"/>
    <w:tmpl w:val="0962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A0301"/>
    <w:multiLevelType w:val="hybridMultilevel"/>
    <w:tmpl w:val="EE74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A7B5B"/>
    <w:multiLevelType w:val="hybridMultilevel"/>
    <w:tmpl w:val="516A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C1838"/>
    <w:multiLevelType w:val="hybridMultilevel"/>
    <w:tmpl w:val="A7D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71A55"/>
    <w:multiLevelType w:val="hybridMultilevel"/>
    <w:tmpl w:val="51B2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E7D83"/>
    <w:multiLevelType w:val="hybridMultilevel"/>
    <w:tmpl w:val="9880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538FD"/>
    <w:multiLevelType w:val="hybridMultilevel"/>
    <w:tmpl w:val="D63684E4"/>
    <w:lvl w:ilvl="0" w:tplc="97D07D48">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1"/>
  </w:num>
  <w:num w:numId="6">
    <w:abstractNumId w:val="7"/>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5B"/>
    <w:rsid w:val="00007C38"/>
    <w:rsid w:val="00051C34"/>
    <w:rsid w:val="00052E4F"/>
    <w:rsid w:val="00060CC2"/>
    <w:rsid w:val="00063F35"/>
    <w:rsid w:val="0007476A"/>
    <w:rsid w:val="00083F25"/>
    <w:rsid w:val="000C214E"/>
    <w:rsid w:val="000E6FAB"/>
    <w:rsid w:val="001024A1"/>
    <w:rsid w:val="001770BB"/>
    <w:rsid w:val="00180E0B"/>
    <w:rsid w:val="001879EF"/>
    <w:rsid w:val="001E4578"/>
    <w:rsid w:val="00234AB7"/>
    <w:rsid w:val="00236849"/>
    <w:rsid w:val="0024702D"/>
    <w:rsid w:val="00253B98"/>
    <w:rsid w:val="002609CE"/>
    <w:rsid w:val="00273B48"/>
    <w:rsid w:val="002811A5"/>
    <w:rsid w:val="00283399"/>
    <w:rsid w:val="00285419"/>
    <w:rsid w:val="0028631A"/>
    <w:rsid w:val="00294670"/>
    <w:rsid w:val="002D20EE"/>
    <w:rsid w:val="002D232D"/>
    <w:rsid w:val="002E403C"/>
    <w:rsid w:val="002E5395"/>
    <w:rsid w:val="002F0D99"/>
    <w:rsid w:val="002F3727"/>
    <w:rsid w:val="00332D1E"/>
    <w:rsid w:val="0033797D"/>
    <w:rsid w:val="00347589"/>
    <w:rsid w:val="003A29A9"/>
    <w:rsid w:val="003B702D"/>
    <w:rsid w:val="003F4813"/>
    <w:rsid w:val="004050B6"/>
    <w:rsid w:val="00437B75"/>
    <w:rsid w:val="00445D6E"/>
    <w:rsid w:val="00450737"/>
    <w:rsid w:val="00464DE4"/>
    <w:rsid w:val="004B3C30"/>
    <w:rsid w:val="004C1ACA"/>
    <w:rsid w:val="004D34BB"/>
    <w:rsid w:val="00512A68"/>
    <w:rsid w:val="00545C43"/>
    <w:rsid w:val="00557620"/>
    <w:rsid w:val="00592241"/>
    <w:rsid w:val="005A299D"/>
    <w:rsid w:val="005B3F98"/>
    <w:rsid w:val="005D1BBB"/>
    <w:rsid w:val="005F635F"/>
    <w:rsid w:val="0061475A"/>
    <w:rsid w:val="00626BD7"/>
    <w:rsid w:val="00642D94"/>
    <w:rsid w:val="00647EC7"/>
    <w:rsid w:val="0065362D"/>
    <w:rsid w:val="00682D11"/>
    <w:rsid w:val="006A5061"/>
    <w:rsid w:val="006F6C4F"/>
    <w:rsid w:val="00703A90"/>
    <w:rsid w:val="00715417"/>
    <w:rsid w:val="00734FE0"/>
    <w:rsid w:val="00762DA3"/>
    <w:rsid w:val="0079222F"/>
    <w:rsid w:val="00793635"/>
    <w:rsid w:val="007A7E2F"/>
    <w:rsid w:val="007D166E"/>
    <w:rsid w:val="007D1FCF"/>
    <w:rsid w:val="007E65E1"/>
    <w:rsid w:val="0080048E"/>
    <w:rsid w:val="0080119C"/>
    <w:rsid w:val="00834937"/>
    <w:rsid w:val="008469E5"/>
    <w:rsid w:val="00863493"/>
    <w:rsid w:val="008675CE"/>
    <w:rsid w:val="00871881"/>
    <w:rsid w:val="00897A0E"/>
    <w:rsid w:val="008B51E3"/>
    <w:rsid w:val="008B6CE3"/>
    <w:rsid w:val="008F53E8"/>
    <w:rsid w:val="008F5AB7"/>
    <w:rsid w:val="00916B6D"/>
    <w:rsid w:val="00950F3D"/>
    <w:rsid w:val="00960B33"/>
    <w:rsid w:val="009A20D7"/>
    <w:rsid w:val="009A55D6"/>
    <w:rsid w:val="009F1F2E"/>
    <w:rsid w:val="00A00393"/>
    <w:rsid w:val="00A2717C"/>
    <w:rsid w:val="00A40854"/>
    <w:rsid w:val="00A44C5B"/>
    <w:rsid w:val="00A609BB"/>
    <w:rsid w:val="00A75A7F"/>
    <w:rsid w:val="00AD1F37"/>
    <w:rsid w:val="00B027CE"/>
    <w:rsid w:val="00B30001"/>
    <w:rsid w:val="00B465EC"/>
    <w:rsid w:val="00B53AAD"/>
    <w:rsid w:val="00B817F0"/>
    <w:rsid w:val="00B819AE"/>
    <w:rsid w:val="00BD0174"/>
    <w:rsid w:val="00BE4665"/>
    <w:rsid w:val="00C00F7C"/>
    <w:rsid w:val="00C34955"/>
    <w:rsid w:val="00C559FD"/>
    <w:rsid w:val="00C74FC3"/>
    <w:rsid w:val="00C801DF"/>
    <w:rsid w:val="00C9187B"/>
    <w:rsid w:val="00C939A1"/>
    <w:rsid w:val="00CA36C3"/>
    <w:rsid w:val="00CA5863"/>
    <w:rsid w:val="00CA5D98"/>
    <w:rsid w:val="00CA7DC6"/>
    <w:rsid w:val="00CD4091"/>
    <w:rsid w:val="00D02B2E"/>
    <w:rsid w:val="00D05170"/>
    <w:rsid w:val="00D17E30"/>
    <w:rsid w:val="00D312B0"/>
    <w:rsid w:val="00D3367B"/>
    <w:rsid w:val="00D343B2"/>
    <w:rsid w:val="00D64F52"/>
    <w:rsid w:val="00D972E9"/>
    <w:rsid w:val="00DD67FE"/>
    <w:rsid w:val="00DE420E"/>
    <w:rsid w:val="00DF462F"/>
    <w:rsid w:val="00DF4E30"/>
    <w:rsid w:val="00E2416E"/>
    <w:rsid w:val="00E63351"/>
    <w:rsid w:val="00E706F8"/>
    <w:rsid w:val="00EA1224"/>
    <w:rsid w:val="00ED35D7"/>
    <w:rsid w:val="00EF6E82"/>
    <w:rsid w:val="00F01759"/>
    <w:rsid w:val="00F620E4"/>
    <w:rsid w:val="00FA17DB"/>
    <w:rsid w:val="00FC0E08"/>
    <w:rsid w:val="00FC2C8D"/>
    <w:rsid w:val="00FC48C5"/>
    <w:rsid w:val="00FC5084"/>
    <w:rsid w:val="00FE1CA3"/>
    <w:rsid w:val="00FF7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B7BA"/>
  <w15:chartTrackingRefBased/>
  <w15:docId w15:val="{160540A1-49CC-42EF-B3D8-0BB11EFB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C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395"/>
    <w:rPr>
      <w:color w:val="0563C1" w:themeColor="hyperlink"/>
      <w:u w:val="single"/>
    </w:rPr>
  </w:style>
  <w:style w:type="character" w:styleId="UnresolvedMention">
    <w:name w:val="Unresolved Mention"/>
    <w:basedOn w:val="DefaultParagraphFont"/>
    <w:uiPriority w:val="99"/>
    <w:semiHidden/>
    <w:unhideWhenUsed/>
    <w:rsid w:val="002E5395"/>
    <w:rPr>
      <w:color w:val="605E5C"/>
      <w:shd w:val="clear" w:color="auto" w:fill="E1DFDD"/>
    </w:rPr>
  </w:style>
  <w:style w:type="character" w:styleId="FollowedHyperlink">
    <w:name w:val="FollowedHyperlink"/>
    <w:basedOn w:val="DefaultParagraphFont"/>
    <w:uiPriority w:val="99"/>
    <w:semiHidden/>
    <w:unhideWhenUsed/>
    <w:rsid w:val="002E5395"/>
    <w:rPr>
      <w:color w:val="954F72" w:themeColor="followedHyperlink"/>
      <w:u w:val="single"/>
    </w:rPr>
  </w:style>
  <w:style w:type="paragraph" w:styleId="ListParagraph">
    <w:name w:val="List Paragraph"/>
    <w:basedOn w:val="Normal"/>
    <w:uiPriority w:val="34"/>
    <w:qFormat/>
    <w:rsid w:val="002E5395"/>
    <w:pPr>
      <w:ind w:left="720"/>
      <w:contextualSpacing/>
    </w:pPr>
  </w:style>
  <w:style w:type="paragraph" w:styleId="NormalWeb">
    <w:name w:val="Normal (Web)"/>
    <w:basedOn w:val="Normal"/>
    <w:uiPriority w:val="99"/>
    <w:unhideWhenUsed/>
    <w:rsid w:val="007936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A2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99D"/>
  </w:style>
  <w:style w:type="paragraph" w:styleId="Footer">
    <w:name w:val="footer"/>
    <w:basedOn w:val="Normal"/>
    <w:link w:val="FooterChar"/>
    <w:uiPriority w:val="99"/>
    <w:unhideWhenUsed/>
    <w:rsid w:val="005A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99D"/>
  </w:style>
  <w:style w:type="character" w:customStyle="1" w:styleId="Heading1Char">
    <w:name w:val="Heading 1 Char"/>
    <w:basedOn w:val="DefaultParagraphFont"/>
    <w:link w:val="Heading1"/>
    <w:uiPriority w:val="9"/>
    <w:rsid w:val="00007C3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92241"/>
    <w:rPr>
      <w:sz w:val="16"/>
      <w:szCs w:val="16"/>
    </w:rPr>
  </w:style>
  <w:style w:type="paragraph" w:styleId="CommentText">
    <w:name w:val="annotation text"/>
    <w:basedOn w:val="Normal"/>
    <w:link w:val="CommentTextChar"/>
    <w:uiPriority w:val="99"/>
    <w:semiHidden/>
    <w:unhideWhenUsed/>
    <w:rsid w:val="00592241"/>
    <w:pPr>
      <w:spacing w:line="240" w:lineRule="auto"/>
    </w:pPr>
    <w:rPr>
      <w:sz w:val="20"/>
      <w:szCs w:val="20"/>
    </w:rPr>
  </w:style>
  <w:style w:type="character" w:customStyle="1" w:styleId="CommentTextChar">
    <w:name w:val="Comment Text Char"/>
    <w:basedOn w:val="DefaultParagraphFont"/>
    <w:link w:val="CommentText"/>
    <w:uiPriority w:val="99"/>
    <w:semiHidden/>
    <w:rsid w:val="00592241"/>
    <w:rPr>
      <w:sz w:val="20"/>
      <w:szCs w:val="20"/>
    </w:rPr>
  </w:style>
  <w:style w:type="paragraph" w:styleId="CommentSubject">
    <w:name w:val="annotation subject"/>
    <w:basedOn w:val="CommentText"/>
    <w:next w:val="CommentText"/>
    <w:link w:val="CommentSubjectChar"/>
    <w:uiPriority w:val="99"/>
    <w:semiHidden/>
    <w:unhideWhenUsed/>
    <w:rsid w:val="00592241"/>
    <w:rPr>
      <w:b/>
      <w:bCs/>
    </w:rPr>
  </w:style>
  <w:style w:type="character" w:customStyle="1" w:styleId="CommentSubjectChar">
    <w:name w:val="Comment Subject Char"/>
    <w:basedOn w:val="CommentTextChar"/>
    <w:link w:val="CommentSubject"/>
    <w:uiPriority w:val="99"/>
    <w:semiHidden/>
    <w:rsid w:val="00592241"/>
    <w:rPr>
      <w:b/>
      <w:bCs/>
      <w:sz w:val="20"/>
      <w:szCs w:val="20"/>
    </w:rPr>
  </w:style>
  <w:style w:type="paragraph" w:styleId="BalloonText">
    <w:name w:val="Balloon Text"/>
    <w:basedOn w:val="Normal"/>
    <w:link w:val="BalloonTextChar"/>
    <w:uiPriority w:val="99"/>
    <w:semiHidden/>
    <w:unhideWhenUsed/>
    <w:rsid w:val="00592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51567">
      <w:bodyDiv w:val="1"/>
      <w:marLeft w:val="0"/>
      <w:marRight w:val="0"/>
      <w:marTop w:val="0"/>
      <w:marBottom w:val="0"/>
      <w:divBdr>
        <w:top w:val="none" w:sz="0" w:space="0" w:color="auto"/>
        <w:left w:val="none" w:sz="0" w:space="0" w:color="auto"/>
        <w:bottom w:val="none" w:sz="0" w:space="0" w:color="auto"/>
        <w:right w:val="none" w:sz="0" w:space="0" w:color="auto"/>
      </w:divBdr>
    </w:div>
    <w:div w:id="1173105715">
      <w:bodyDiv w:val="1"/>
      <w:marLeft w:val="0"/>
      <w:marRight w:val="0"/>
      <w:marTop w:val="0"/>
      <w:marBottom w:val="0"/>
      <w:divBdr>
        <w:top w:val="none" w:sz="0" w:space="0" w:color="auto"/>
        <w:left w:val="none" w:sz="0" w:space="0" w:color="auto"/>
        <w:bottom w:val="none" w:sz="0" w:space="0" w:color="auto"/>
        <w:right w:val="none" w:sz="0" w:space="0" w:color="auto"/>
      </w:divBdr>
      <w:divsChild>
        <w:div w:id="1956250572">
          <w:marLeft w:val="0"/>
          <w:marRight w:val="30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kib.ca/departments/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ncewip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countrymuse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kanaganrailtrail.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E9FB-7A93-43A5-BFF6-35B6C906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2020-07-29T20:17:00Z</cp:lastPrinted>
  <dcterms:created xsi:type="dcterms:W3CDTF">2020-08-17T01:00:00Z</dcterms:created>
  <dcterms:modified xsi:type="dcterms:W3CDTF">2020-08-21T22:47:00Z</dcterms:modified>
</cp:coreProperties>
</file>